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C44E" w14:textId="6EA2C0D9" w:rsidR="00363300" w:rsidRPr="007C332F" w:rsidRDefault="003F0EA2" w:rsidP="002A22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 Mandantinnen und Mandanten,</w:t>
      </w:r>
    </w:p>
    <w:p w14:paraId="77BEDFB3" w14:textId="3B9C8991" w:rsidR="003C500E" w:rsidRPr="002E6CB4" w:rsidRDefault="00643295" w:rsidP="003C500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C57220">
        <w:rPr>
          <w:rFonts w:ascii="Arial" w:hAnsi="Arial" w:cs="Arial"/>
          <w:sz w:val="20"/>
          <w:szCs w:val="20"/>
        </w:rPr>
        <w:t xml:space="preserve">ür Arbeitgeber </w:t>
      </w:r>
      <w:r w:rsidR="00381AD8" w:rsidRPr="00A972C4">
        <w:rPr>
          <w:rFonts w:ascii="Arial" w:hAnsi="Arial" w:cs="Arial"/>
          <w:sz w:val="20"/>
          <w:szCs w:val="20"/>
        </w:rPr>
        <w:t xml:space="preserve">aller Größen und Branchen </w:t>
      </w:r>
      <w:r w:rsidR="0038656C">
        <w:rPr>
          <w:rFonts w:ascii="Arial" w:hAnsi="Arial" w:cs="Arial"/>
          <w:sz w:val="20"/>
          <w:szCs w:val="20"/>
        </w:rPr>
        <w:t>steh</w:t>
      </w:r>
      <w:r w:rsidR="00C57220">
        <w:rPr>
          <w:rFonts w:ascii="Arial" w:hAnsi="Arial" w:cs="Arial"/>
          <w:sz w:val="20"/>
          <w:szCs w:val="20"/>
        </w:rPr>
        <w:t xml:space="preserve">t </w:t>
      </w:r>
      <w:r w:rsidR="00856247">
        <w:rPr>
          <w:rFonts w:ascii="Arial" w:hAnsi="Arial" w:cs="Arial"/>
          <w:sz w:val="20"/>
          <w:szCs w:val="20"/>
        </w:rPr>
        <w:t xml:space="preserve">infolge der Umsetzung europäischer Vorgaben </w:t>
      </w:r>
      <w:r w:rsidR="00C57220" w:rsidRPr="00C57220">
        <w:rPr>
          <w:rFonts w:ascii="Arial" w:hAnsi="Arial" w:cs="Arial"/>
          <w:sz w:val="20"/>
          <w:szCs w:val="20"/>
        </w:rPr>
        <w:t>eine</w:t>
      </w:r>
      <w:r w:rsidR="00C57220">
        <w:rPr>
          <w:rFonts w:ascii="Arial" w:hAnsi="Arial" w:cs="Arial"/>
          <w:sz w:val="20"/>
          <w:szCs w:val="20"/>
        </w:rPr>
        <w:t xml:space="preserve"> Verschärfung ihrer Nachweispflichten an. </w:t>
      </w:r>
      <w:r w:rsidR="003C500E">
        <w:rPr>
          <w:rFonts w:ascii="Arial" w:hAnsi="Arial" w:cs="Arial"/>
          <w:sz w:val="20"/>
          <w:szCs w:val="20"/>
        </w:rPr>
        <w:t>Ganz gleich</w:t>
      </w:r>
      <w:r w:rsidR="00C57220">
        <w:rPr>
          <w:rFonts w:ascii="Arial" w:hAnsi="Arial" w:cs="Arial"/>
          <w:sz w:val="20"/>
          <w:szCs w:val="20"/>
        </w:rPr>
        <w:t xml:space="preserve">, ob </w:t>
      </w:r>
      <w:r w:rsidR="003F0EA2">
        <w:rPr>
          <w:rFonts w:ascii="Arial" w:hAnsi="Arial" w:cs="Arial"/>
          <w:sz w:val="20"/>
          <w:szCs w:val="20"/>
        </w:rPr>
        <w:t>ein Unternehmen</w:t>
      </w:r>
      <w:r w:rsidR="00C57220">
        <w:rPr>
          <w:rFonts w:ascii="Arial" w:hAnsi="Arial" w:cs="Arial"/>
          <w:sz w:val="20"/>
          <w:szCs w:val="20"/>
        </w:rPr>
        <w:t xml:space="preserve"> über aktuelle Arbeitsverträge</w:t>
      </w:r>
      <w:r w:rsidR="00856247">
        <w:rPr>
          <w:rFonts w:ascii="Arial" w:hAnsi="Arial" w:cs="Arial"/>
          <w:sz w:val="20"/>
          <w:szCs w:val="20"/>
        </w:rPr>
        <w:t>, Betriebsvereinbarungen und Tarifverträge</w:t>
      </w:r>
      <w:r w:rsidR="00C57220">
        <w:rPr>
          <w:rFonts w:ascii="Arial" w:hAnsi="Arial" w:cs="Arial"/>
          <w:sz w:val="20"/>
          <w:szCs w:val="20"/>
        </w:rPr>
        <w:t xml:space="preserve"> verfügt </w:t>
      </w:r>
      <w:r w:rsidR="00856247">
        <w:rPr>
          <w:rFonts w:ascii="Arial" w:hAnsi="Arial" w:cs="Arial"/>
          <w:sz w:val="20"/>
          <w:szCs w:val="20"/>
        </w:rPr>
        <w:t>und wie ausführlich die darin enthaltenen Regelungen sind</w:t>
      </w:r>
      <w:r w:rsidR="00C57220">
        <w:rPr>
          <w:rFonts w:ascii="Arial" w:hAnsi="Arial" w:cs="Arial"/>
          <w:sz w:val="20"/>
          <w:szCs w:val="20"/>
        </w:rPr>
        <w:t xml:space="preserve"> </w:t>
      </w:r>
      <w:r w:rsidR="003C500E">
        <w:rPr>
          <w:rFonts w:ascii="Arial" w:hAnsi="Arial" w:cs="Arial"/>
          <w:sz w:val="20"/>
          <w:szCs w:val="20"/>
        </w:rPr>
        <w:t>-</w:t>
      </w:r>
      <w:r w:rsidR="00C57220">
        <w:rPr>
          <w:rFonts w:ascii="Arial" w:hAnsi="Arial" w:cs="Arial"/>
          <w:sz w:val="20"/>
          <w:szCs w:val="20"/>
        </w:rPr>
        <w:t xml:space="preserve"> es kommen weitere Inhalte hinzu, die </w:t>
      </w:r>
      <w:r>
        <w:rPr>
          <w:rFonts w:ascii="Arial" w:hAnsi="Arial" w:cs="Arial"/>
          <w:sz w:val="20"/>
          <w:szCs w:val="20"/>
        </w:rPr>
        <w:t xml:space="preserve">in einem Arbeitgebernachweis </w:t>
      </w:r>
      <w:r w:rsidR="00C57220">
        <w:rPr>
          <w:rFonts w:ascii="Arial" w:hAnsi="Arial" w:cs="Arial"/>
          <w:sz w:val="20"/>
          <w:szCs w:val="20"/>
        </w:rPr>
        <w:t>dokumentiert</w:t>
      </w:r>
      <w:r w:rsidR="007034C2">
        <w:rPr>
          <w:rFonts w:ascii="Arial" w:hAnsi="Arial" w:cs="Arial"/>
          <w:sz w:val="20"/>
          <w:szCs w:val="20"/>
        </w:rPr>
        <w:t xml:space="preserve"> und allen Mitarbeitenden gegenüber nachgewiesen</w:t>
      </w:r>
      <w:r w:rsidR="00C57220">
        <w:rPr>
          <w:rFonts w:ascii="Arial" w:hAnsi="Arial" w:cs="Arial"/>
          <w:sz w:val="20"/>
          <w:szCs w:val="20"/>
        </w:rPr>
        <w:t xml:space="preserve"> werden müssen.</w:t>
      </w:r>
      <w:r w:rsidR="003C500E">
        <w:rPr>
          <w:rFonts w:ascii="Arial" w:hAnsi="Arial" w:cs="Arial"/>
          <w:sz w:val="20"/>
          <w:szCs w:val="20"/>
        </w:rPr>
        <w:t xml:space="preserve"> </w:t>
      </w:r>
    </w:p>
    <w:p w14:paraId="50D39B66" w14:textId="1E5BB00F" w:rsidR="00287E13" w:rsidRPr="007C332F" w:rsidRDefault="007034C2" w:rsidP="002A223B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04A5D">
        <w:rPr>
          <w:rFonts w:ascii="Arial" w:hAnsi="Arial" w:cs="Arial"/>
          <w:sz w:val="20"/>
          <w:szCs w:val="20"/>
        </w:rPr>
        <w:t>as</w:t>
      </w:r>
      <w:r w:rsidR="007C332F">
        <w:rPr>
          <w:rFonts w:ascii="Arial" w:hAnsi="Arial" w:cs="Arial"/>
          <w:sz w:val="20"/>
          <w:szCs w:val="20"/>
        </w:rPr>
        <w:t xml:space="preserve"> </w:t>
      </w:r>
      <w:r w:rsidR="00C671D5">
        <w:rPr>
          <w:rFonts w:ascii="Arial" w:hAnsi="Arial" w:cs="Arial"/>
          <w:sz w:val="20"/>
          <w:szCs w:val="20"/>
        </w:rPr>
        <w:t>Nachweisgesetz (</w:t>
      </w:r>
      <w:r w:rsidR="007C332F">
        <w:rPr>
          <w:rFonts w:ascii="Arial" w:hAnsi="Arial" w:cs="Arial"/>
          <w:sz w:val="20"/>
          <w:szCs w:val="20"/>
        </w:rPr>
        <w:t>NachwG</w:t>
      </w:r>
      <w:r w:rsidR="00C671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wird</w:t>
      </w:r>
      <w:r w:rsidR="00904A5D">
        <w:rPr>
          <w:rFonts w:ascii="Arial" w:hAnsi="Arial" w:cs="Arial"/>
          <w:sz w:val="20"/>
          <w:szCs w:val="20"/>
        </w:rPr>
        <w:t xml:space="preserve"> </w:t>
      </w:r>
      <w:r w:rsidR="00005661" w:rsidRPr="0038656C">
        <w:rPr>
          <w:rFonts w:ascii="Arial" w:hAnsi="Arial" w:cs="Arial"/>
          <w:b/>
          <w:bCs/>
          <w:sz w:val="20"/>
          <w:szCs w:val="20"/>
        </w:rPr>
        <w:t>ab dem 1. August 2022</w:t>
      </w:r>
      <w:r w:rsidR="007C332F">
        <w:rPr>
          <w:rFonts w:ascii="Arial" w:hAnsi="Arial" w:cs="Arial"/>
          <w:sz w:val="20"/>
          <w:szCs w:val="20"/>
        </w:rPr>
        <w:t xml:space="preserve"> wie folgt geändert:</w:t>
      </w:r>
      <w:r w:rsidR="002471B2">
        <w:rPr>
          <w:rFonts w:ascii="Arial" w:hAnsi="Arial" w:cs="Arial"/>
          <w:sz w:val="20"/>
          <w:szCs w:val="20"/>
        </w:rPr>
        <w:t xml:space="preserve"> </w:t>
      </w:r>
    </w:p>
    <w:p w14:paraId="2BC2E858" w14:textId="6915D396" w:rsidR="002A223B" w:rsidRDefault="00A972C4" w:rsidP="00A671A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schriftlich nachzuweisenden</w:t>
      </w:r>
      <w:r w:rsidR="00D37A8D" w:rsidRPr="00FD70EF">
        <w:rPr>
          <w:rFonts w:ascii="Arial" w:hAnsi="Arial" w:cs="Arial"/>
          <w:sz w:val="20"/>
          <w:szCs w:val="20"/>
        </w:rPr>
        <w:t xml:space="preserve"> Mindestinhalte </w:t>
      </w:r>
      <w:r>
        <w:rPr>
          <w:rFonts w:ascii="Arial" w:hAnsi="Arial" w:cs="Arial"/>
          <w:sz w:val="20"/>
          <w:szCs w:val="20"/>
        </w:rPr>
        <w:t>werden</w:t>
      </w:r>
      <w:r w:rsidR="00D37A8D" w:rsidRPr="00FD70EF">
        <w:rPr>
          <w:rFonts w:ascii="Arial" w:hAnsi="Arial" w:cs="Arial"/>
          <w:sz w:val="20"/>
          <w:szCs w:val="20"/>
        </w:rPr>
        <w:t xml:space="preserve"> </w:t>
      </w:r>
      <w:r w:rsidR="007C2922">
        <w:rPr>
          <w:rFonts w:ascii="Arial" w:hAnsi="Arial" w:cs="Arial"/>
          <w:b/>
          <w:bCs/>
          <w:sz w:val="20"/>
          <w:szCs w:val="20"/>
        </w:rPr>
        <w:t>zusätzlich</w:t>
      </w:r>
      <w:r w:rsidR="00D37A8D" w:rsidRPr="00FD70EF">
        <w:rPr>
          <w:rFonts w:ascii="Arial" w:hAnsi="Arial" w:cs="Arial"/>
          <w:b/>
          <w:bCs/>
          <w:sz w:val="20"/>
          <w:szCs w:val="20"/>
        </w:rPr>
        <w:t xml:space="preserve"> ausgeweitet</w:t>
      </w:r>
      <w:r w:rsidR="00D37A8D" w:rsidRPr="00FD70EF">
        <w:rPr>
          <w:rFonts w:ascii="Arial" w:hAnsi="Arial" w:cs="Arial"/>
          <w:sz w:val="20"/>
          <w:szCs w:val="20"/>
        </w:rPr>
        <w:t>.</w:t>
      </w:r>
    </w:p>
    <w:p w14:paraId="6F93B1A8" w14:textId="77777777" w:rsidR="00A671AF" w:rsidRPr="00A671AF" w:rsidRDefault="00A671AF" w:rsidP="00A671AF">
      <w:pPr>
        <w:pStyle w:val="Listenabsatz"/>
        <w:jc w:val="both"/>
        <w:rPr>
          <w:rFonts w:ascii="Arial" w:hAnsi="Arial" w:cs="Arial"/>
          <w:sz w:val="12"/>
          <w:szCs w:val="12"/>
        </w:rPr>
      </w:pPr>
    </w:p>
    <w:p w14:paraId="562582E4" w14:textId="688B2C81" w:rsidR="00A671AF" w:rsidRDefault="007034C2" w:rsidP="00A671A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Gegenüber </w:t>
      </w:r>
      <w:r w:rsidRPr="007034C2">
        <w:rPr>
          <w:rFonts w:ascii="Arial" w:hAnsi="Arial" w:cs="Arial"/>
          <w:b/>
          <w:bCs/>
          <w:sz w:val="20"/>
          <w:szCs w:val="20"/>
        </w:rPr>
        <w:t>neuen Mitarbeitenden</w:t>
      </w:r>
      <w:r w:rsidR="002471B2">
        <w:rPr>
          <w:rFonts w:ascii="Arial" w:hAnsi="Arial" w:cs="Arial"/>
          <w:sz w:val="20"/>
          <w:szCs w:val="20"/>
        </w:rPr>
        <w:t xml:space="preserve"> muss </w:t>
      </w:r>
      <w:r w:rsidR="005A5781">
        <w:rPr>
          <w:rFonts w:ascii="Arial" w:hAnsi="Arial" w:cs="Arial"/>
          <w:sz w:val="20"/>
          <w:szCs w:val="20"/>
        </w:rPr>
        <w:t>ein</w:t>
      </w:r>
      <w:r w:rsidR="002471B2">
        <w:rPr>
          <w:rFonts w:ascii="Arial" w:hAnsi="Arial" w:cs="Arial"/>
          <w:sz w:val="20"/>
          <w:szCs w:val="20"/>
        </w:rPr>
        <w:t xml:space="preserve"> schriftliche</w:t>
      </w:r>
      <w:r w:rsidR="005A5781">
        <w:rPr>
          <w:rFonts w:ascii="Arial" w:hAnsi="Arial" w:cs="Arial"/>
          <w:sz w:val="20"/>
          <w:szCs w:val="20"/>
        </w:rPr>
        <w:t>r</w:t>
      </w:r>
      <w:r w:rsidR="002471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Arbeitgebernachweis</w:t>
      </w:r>
      <w:r w:rsidR="002471B2">
        <w:rPr>
          <w:rFonts w:ascii="Arial" w:hAnsi="Arial" w:cs="Arial"/>
          <w:sz w:val="20"/>
          <w:szCs w:val="20"/>
        </w:rPr>
        <w:t xml:space="preserve"> </w:t>
      </w:r>
      <w:r w:rsidR="00A671AF">
        <w:rPr>
          <w:rFonts w:ascii="Arial" w:hAnsi="Arial" w:cs="Arial"/>
          <w:sz w:val="20"/>
          <w:szCs w:val="20"/>
        </w:rPr>
        <w:t xml:space="preserve">schon am 1. Arbeitstag </w:t>
      </w:r>
      <w:r w:rsidR="002471B2">
        <w:rPr>
          <w:rFonts w:ascii="Arial" w:hAnsi="Arial" w:cs="Arial"/>
          <w:sz w:val="20"/>
          <w:szCs w:val="20"/>
        </w:rPr>
        <w:t>erbracht sein.</w:t>
      </w:r>
      <w:r w:rsidR="004C6F9F">
        <w:rPr>
          <w:rFonts w:ascii="Arial" w:hAnsi="Arial" w:cs="Arial"/>
          <w:sz w:val="20"/>
          <w:szCs w:val="20"/>
        </w:rPr>
        <w:t xml:space="preserve"> </w:t>
      </w:r>
      <w:r w:rsidR="002471B2" w:rsidRPr="004C6F9F">
        <w:rPr>
          <w:rFonts w:ascii="Arial" w:hAnsi="Arial" w:cs="Arial"/>
          <w:b/>
          <w:bCs/>
          <w:sz w:val="20"/>
          <w:szCs w:val="20"/>
        </w:rPr>
        <w:t>Bestandsmitarbei</w:t>
      </w:r>
      <w:r w:rsidR="00B86B17">
        <w:rPr>
          <w:rFonts w:ascii="Arial" w:hAnsi="Arial" w:cs="Arial"/>
          <w:b/>
          <w:bCs/>
          <w:sz w:val="20"/>
          <w:szCs w:val="20"/>
        </w:rPr>
        <w:t>tende</w:t>
      </w:r>
      <w:r w:rsidR="002471B2" w:rsidRPr="004C6F9F">
        <w:rPr>
          <w:rFonts w:ascii="Arial" w:hAnsi="Arial" w:cs="Arial"/>
          <w:sz w:val="20"/>
          <w:szCs w:val="20"/>
        </w:rPr>
        <w:t xml:space="preserve"> haben das Recht, binnen einer Frist von </w:t>
      </w:r>
      <w:r w:rsidR="004C6F9F">
        <w:rPr>
          <w:rFonts w:ascii="Arial" w:hAnsi="Arial" w:cs="Arial"/>
          <w:sz w:val="20"/>
          <w:szCs w:val="20"/>
        </w:rPr>
        <w:t>7</w:t>
      </w:r>
      <w:r w:rsidR="002471B2" w:rsidRPr="004C6F9F">
        <w:rPr>
          <w:rFonts w:ascii="Arial" w:hAnsi="Arial" w:cs="Arial"/>
          <w:sz w:val="20"/>
          <w:szCs w:val="20"/>
        </w:rPr>
        <w:t xml:space="preserve"> Tagen einen den neuen </w:t>
      </w:r>
      <w:r w:rsidR="00DA4249">
        <w:rPr>
          <w:rFonts w:ascii="Arial" w:hAnsi="Arial" w:cs="Arial"/>
          <w:sz w:val="20"/>
          <w:szCs w:val="20"/>
        </w:rPr>
        <w:t>Vorgaben entsprechenden</w:t>
      </w:r>
      <w:r w:rsidR="002471B2" w:rsidRPr="004C6F9F">
        <w:rPr>
          <w:rFonts w:ascii="Arial" w:hAnsi="Arial" w:cs="Arial"/>
          <w:sz w:val="20"/>
          <w:szCs w:val="20"/>
        </w:rPr>
        <w:t xml:space="preserve"> schriftlichen Nachweis einzufordern.</w:t>
      </w:r>
    </w:p>
    <w:p w14:paraId="093B1D27" w14:textId="77777777" w:rsidR="00A671AF" w:rsidRPr="00A671AF" w:rsidRDefault="00A671AF" w:rsidP="00A671AF">
      <w:pPr>
        <w:pStyle w:val="Listenabsatz"/>
        <w:tabs>
          <w:tab w:val="left" w:pos="3686"/>
        </w:tabs>
        <w:jc w:val="both"/>
        <w:rPr>
          <w:rFonts w:ascii="Arial" w:hAnsi="Arial" w:cs="Arial"/>
          <w:sz w:val="12"/>
          <w:szCs w:val="12"/>
        </w:rPr>
      </w:pPr>
    </w:p>
    <w:p w14:paraId="7CD459D7" w14:textId="4C777FAD" w:rsidR="001F0245" w:rsidRDefault="005238BD" w:rsidP="00FD70E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Missachtung der</w:t>
      </w:r>
      <w:r w:rsidR="001F0245">
        <w:rPr>
          <w:rFonts w:ascii="Arial" w:hAnsi="Arial" w:cs="Arial"/>
          <w:sz w:val="20"/>
          <w:szCs w:val="20"/>
        </w:rPr>
        <w:t xml:space="preserve"> Nachweispflicht </w:t>
      </w:r>
      <w:r>
        <w:rPr>
          <w:rFonts w:ascii="Arial" w:hAnsi="Arial" w:cs="Arial"/>
          <w:sz w:val="20"/>
          <w:szCs w:val="20"/>
        </w:rPr>
        <w:t>kann</w:t>
      </w:r>
      <w:r w:rsidR="001F0245">
        <w:rPr>
          <w:rFonts w:ascii="Arial" w:hAnsi="Arial" w:cs="Arial"/>
          <w:sz w:val="20"/>
          <w:szCs w:val="20"/>
        </w:rPr>
        <w:t xml:space="preserve"> für </w:t>
      </w:r>
      <w:r w:rsidR="00DA4249">
        <w:rPr>
          <w:rFonts w:ascii="Arial" w:hAnsi="Arial" w:cs="Arial"/>
          <w:sz w:val="20"/>
          <w:szCs w:val="20"/>
        </w:rPr>
        <w:t>Unternehmen</w:t>
      </w:r>
      <w:r w:rsidR="001F0245">
        <w:rPr>
          <w:rFonts w:ascii="Arial" w:hAnsi="Arial" w:cs="Arial"/>
          <w:sz w:val="20"/>
          <w:szCs w:val="20"/>
        </w:rPr>
        <w:t xml:space="preserve"> ein </w:t>
      </w:r>
      <w:r w:rsidR="001F0245" w:rsidRPr="003F1905">
        <w:rPr>
          <w:rFonts w:ascii="Arial" w:hAnsi="Arial" w:cs="Arial"/>
          <w:b/>
          <w:bCs/>
          <w:sz w:val="20"/>
          <w:szCs w:val="20"/>
        </w:rPr>
        <w:t xml:space="preserve">Bußgeld </w:t>
      </w:r>
      <w:r w:rsidR="003F1905" w:rsidRPr="003F1905">
        <w:rPr>
          <w:rFonts w:ascii="Arial" w:hAnsi="Arial" w:cs="Arial"/>
          <w:b/>
          <w:bCs/>
          <w:sz w:val="20"/>
          <w:szCs w:val="20"/>
        </w:rPr>
        <w:t xml:space="preserve">von bis zu 2.000 </w:t>
      </w:r>
      <w:r w:rsidR="003C500E">
        <w:rPr>
          <w:rFonts w:ascii="Arial" w:hAnsi="Arial" w:cs="Arial"/>
          <w:b/>
          <w:bCs/>
          <w:sz w:val="20"/>
          <w:szCs w:val="20"/>
        </w:rPr>
        <w:t>Euro</w:t>
      </w:r>
      <w:r w:rsidR="003F1905" w:rsidRPr="003F1905">
        <w:rPr>
          <w:rFonts w:ascii="Arial" w:hAnsi="Arial" w:cs="Arial"/>
          <w:b/>
          <w:bCs/>
          <w:sz w:val="20"/>
          <w:szCs w:val="20"/>
        </w:rPr>
        <w:t xml:space="preserve"> </w:t>
      </w:r>
      <w:r w:rsidR="002270F9">
        <w:rPr>
          <w:rFonts w:ascii="Arial" w:hAnsi="Arial" w:cs="Arial"/>
          <w:b/>
          <w:bCs/>
          <w:sz w:val="20"/>
          <w:szCs w:val="20"/>
        </w:rPr>
        <w:t>für jeden einzelnen</w:t>
      </w:r>
      <w:r w:rsidR="003F1905" w:rsidRPr="003F1905">
        <w:rPr>
          <w:rFonts w:ascii="Arial" w:hAnsi="Arial" w:cs="Arial"/>
          <w:b/>
          <w:bCs/>
          <w:sz w:val="20"/>
          <w:szCs w:val="20"/>
        </w:rPr>
        <w:t xml:space="preserve"> Verstoß</w:t>
      </w:r>
      <w:r w:rsidR="003F1905">
        <w:rPr>
          <w:rFonts w:ascii="Arial" w:hAnsi="Arial" w:cs="Arial"/>
          <w:sz w:val="20"/>
          <w:szCs w:val="20"/>
        </w:rPr>
        <w:t xml:space="preserve"> zur Folge haben.</w:t>
      </w:r>
    </w:p>
    <w:p w14:paraId="4298DC87" w14:textId="112B7D62" w:rsidR="000C153D" w:rsidRDefault="00C671D5" w:rsidP="007E33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C6F9F">
        <w:rPr>
          <w:rFonts w:ascii="Arial" w:hAnsi="Arial" w:cs="Arial"/>
          <w:sz w:val="20"/>
          <w:szCs w:val="20"/>
        </w:rPr>
        <w:t xml:space="preserve">er </w:t>
      </w:r>
      <w:r w:rsidR="003A4DB2">
        <w:rPr>
          <w:rFonts w:ascii="Arial" w:hAnsi="Arial" w:cs="Arial"/>
          <w:sz w:val="20"/>
          <w:szCs w:val="20"/>
        </w:rPr>
        <w:t>Arbeitgebernachweis</w:t>
      </w:r>
      <w:r w:rsidR="004C6F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kann </w:t>
      </w:r>
      <w:r w:rsidR="004C6F9F" w:rsidRPr="004C6F9F">
        <w:rPr>
          <w:rFonts w:ascii="Arial" w:hAnsi="Arial" w:cs="Arial"/>
          <w:b/>
          <w:bCs/>
          <w:sz w:val="20"/>
          <w:szCs w:val="20"/>
        </w:rPr>
        <w:t>nicht digital</w:t>
      </w:r>
      <w:r w:rsidR="004C6F9F">
        <w:rPr>
          <w:rFonts w:ascii="Arial" w:hAnsi="Arial" w:cs="Arial"/>
          <w:sz w:val="20"/>
          <w:szCs w:val="20"/>
        </w:rPr>
        <w:t xml:space="preserve"> geführt werden. </w:t>
      </w:r>
      <w:r w:rsidR="00461743">
        <w:rPr>
          <w:rFonts w:ascii="Arial" w:hAnsi="Arial" w:cs="Arial"/>
          <w:sz w:val="20"/>
          <w:szCs w:val="20"/>
        </w:rPr>
        <w:t>D</w:t>
      </w:r>
      <w:r w:rsidR="004C6F9F">
        <w:rPr>
          <w:rFonts w:ascii="Arial" w:hAnsi="Arial" w:cs="Arial"/>
          <w:sz w:val="20"/>
          <w:szCs w:val="20"/>
        </w:rPr>
        <w:t xml:space="preserve">ie Dokumentation </w:t>
      </w:r>
      <w:r w:rsidR="00005661">
        <w:rPr>
          <w:rFonts w:ascii="Arial" w:hAnsi="Arial" w:cs="Arial"/>
          <w:sz w:val="20"/>
          <w:szCs w:val="20"/>
        </w:rPr>
        <w:t>der</w:t>
      </w:r>
      <w:r w:rsidR="004C6F9F">
        <w:rPr>
          <w:rFonts w:ascii="Arial" w:hAnsi="Arial" w:cs="Arial"/>
          <w:sz w:val="20"/>
          <w:szCs w:val="20"/>
        </w:rPr>
        <w:t xml:space="preserve"> Mindestinhalte </w:t>
      </w:r>
      <w:r w:rsidR="00461743">
        <w:rPr>
          <w:rFonts w:ascii="Arial" w:hAnsi="Arial" w:cs="Arial"/>
          <w:sz w:val="20"/>
          <w:szCs w:val="20"/>
        </w:rPr>
        <w:t>muss</w:t>
      </w:r>
      <w:r w:rsidR="00B11F48">
        <w:rPr>
          <w:rFonts w:ascii="Arial" w:hAnsi="Arial" w:cs="Arial"/>
          <w:sz w:val="20"/>
          <w:szCs w:val="20"/>
        </w:rPr>
        <w:t xml:space="preserve"> </w:t>
      </w:r>
      <w:r w:rsidR="004C6F9F" w:rsidRPr="002471B2">
        <w:rPr>
          <w:rFonts w:ascii="Arial" w:hAnsi="Arial" w:cs="Arial"/>
          <w:b/>
          <w:bCs/>
          <w:sz w:val="20"/>
          <w:szCs w:val="20"/>
        </w:rPr>
        <w:t xml:space="preserve">ausgedruckt, eigenhändig unterzeichnet und im Original </w:t>
      </w:r>
      <w:r w:rsidR="004C6F9F" w:rsidRPr="00B11F48">
        <w:rPr>
          <w:rFonts w:ascii="Arial" w:hAnsi="Arial" w:cs="Arial"/>
          <w:b/>
          <w:bCs/>
          <w:sz w:val="20"/>
          <w:szCs w:val="20"/>
        </w:rPr>
        <w:t xml:space="preserve">übergeben </w:t>
      </w:r>
      <w:r w:rsidR="005A5781" w:rsidRPr="00B11F48">
        <w:rPr>
          <w:rFonts w:ascii="Arial" w:hAnsi="Arial" w:cs="Arial"/>
          <w:b/>
          <w:bCs/>
          <w:sz w:val="20"/>
          <w:szCs w:val="20"/>
        </w:rPr>
        <w:t>bzw. zugestellt</w:t>
      </w:r>
      <w:r w:rsidR="005A5781">
        <w:rPr>
          <w:rFonts w:ascii="Arial" w:hAnsi="Arial" w:cs="Arial"/>
          <w:sz w:val="20"/>
          <w:szCs w:val="20"/>
        </w:rPr>
        <w:t xml:space="preserve"> </w:t>
      </w:r>
      <w:r w:rsidR="004C6F9F">
        <w:rPr>
          <w:rFonts w:ascii="Arial" w:hAnsi="Arial" w:cs="Arial"/>
          <w:sz w:val="20"/>
          <w:szCs w:val="20"/>
        </w:rPr>
        <w:t>werden.</w:t>
      </w:r>
      <w:r w:rsidR="00DC3BA1">
        <w:rPr>
          <w:rFonts w:ascii="Arial" w:hAnsi="Arial" w:cs="Arial"/>
          <w:sz w:val="20"/>
          <w:szCs w:val="20"/>
        </w:rPr>
        <w:t xml:space="preserve"> </w:t>
      </w:r>
    </w:p>
    <w:p w14:paraId="619C6BA5" w14:textId="05796DED" w:rsidR="00214FAB" w:rsidRDefault="007E337D" w:rsidP="004C6F9F">
      <w:pPr>
        <w:jc w:val="both"/>
        <w:rPr>
          <w:rFonts w:ascii="Arial" w:hAnsi="Arial" w:cs="Arial"/>
          <w:sz w:val="20"/>
          <w:szCs w:val="20"/>
        </w:rPr>
      </w:pPr>
      <w:r w:rsidRPr="008809D0">
        <w:rPr>
          <w:rFonts w:ascii="Arial" w:hAnsi="Arial" w:cs="Arial"/>
          <w:sz w:val="20"/>
          <w:szCs w:val="20"/>
        </w:rPr>
        <w:t>Leitlinien der Rechtsprechung</w:t>
      </w:r>
      <w:r>
        <w:rPr>
          <w:rFonts w:ascii="Arial" w:hAnsi="Arial" w:cs="Arial"/>
          <w:sz w:val="20"/>
          <w:szCs w:val="20"/>
        </w:rPr>
        <w:t xml:space="preserve"> für den Umgang mit den neuen Bestimmungen </w:t>
      </w:r>
      <w:r w:rsidR="002270F9">
        <w:rPr>
          <w:rFonts w:ascii="Arial" w:hAnsi="Arial" w:cs="Arial"/>
          <w:sz w:val="20"/>
          <w:szCs w:val="20"/>
        </w:rPr>
        <w:t xml:space="preserve">gibt es </w:t>
      </w:r>
      <w:r w:rsidR="003A4DB2">
        <w:rPr>
          <w:rFonts w:ascii="Arial" w:hAnsi="Arial" w:cs="Arial"/>
          <w:sz w:val="20"/>
          <w:szCs w:val="20"/>
        </w:rPr>
        <w:t xml:space="preserve">aktuell </w:t>
      </w:r>
      <w:r w:rsidR="002270F9">
        <w:rPr>
          <w:rFonts w:ascii="Arial" w:hAnsi="Arial" w:cs="Arial"/>
          <w:sz w:val="20"/>
          <w:szCs w:val="20"/>
        </w:rPr>
        <w:t xml:space="preserve">nicht. Wir haben daher </w:t>
      </w:r>
      <w:r w:rsidR="00C57220">
        <w:rPr>
          <w:rFonts w:ascii="Arial" w:hAnsi="Arial" w:cs="Arial"/>
          <w:sz w:val="20"/>
          <w:szCs w:val="20"/>
        </w:rPr>
        <w:t xml:space="preserve">ein </w:t>
      </w:r>
      <w:r w:rsidR="002270F9" w:rsidRPr="003A4DB2">
        <w:rPr>
          <w:rFonts w:ascii="Arial" w:hAnsi="Arial" w:cs="Arial"/>
          <w:b/>
          <w:bCs/>
          <w:sz w:val="20"/>
          <w:szCs w:val="20"/>
        </w:rPr>
        <w:t>Tool</w:t>
      </w:r>
      <w:r w:rsidR="00C57220" w:rsidRPr="003A4DB2">
        <w:rPr>
          <w:rFonts w:ascii="Arial" w:hAnsi="Arial" w:cs="Arial"/>
          <w:b/>
          <w:bCs/>
          <w:sz w:val="20"/>
          <w:szCs w:val="20"/>
        </w:rPr>
        <w:t xml:space="preserve"> </w:t>
      </w:r>
      <w:r w:rsidR="003A4DB2" w:rsidRPr="003A4DB2">
        <w:rPr>
          <w:rFonts w:ascii="Arial" w:hAnsi="Arial" w:cs="Arial"/>
          <w:b/>
          <w:bCs/>
          <w:sz w:val="20"/>
          <w:szCs w:val="20"/>
        </w:rPr>
        <w:t>für die Erstellung des Arbeitgebernachweises</w:t>
      </w:r>
      <w:r w:rsidR="003A4DB2">
        <w:rPr>
          <w:rFonts w:ascii="Arial" w:hAnsi="Arial" w:cs="Arial"/>
          <w:sz w:val="20"/>
          <w:szCs w:val="20"/>
        </w:rPr>
        <w:t xml:space="preserve"> </w:t>
      </w:r>
      <w:r w:rsidR="00C57220">
        <w:rPr>
          <w:rFonts w:ascii="Arial" w:hAnsi="Arial" w:cs="Arial"/>
          <w:sz w:val="20"/>
          <w:szCs w:val="20"/>
        </w:rPr>
        <w:t xml:space="preserve">entwickelt, mit dessen Hilfe Sie </w:t>
      </w:r>
      <w:r w:rsidR="003A4DB2">
        <w:rPr>
          <w:rFonts w:ascii="Arial" w:hAnsi="Arial" w:cs="Arial"/>
          <w:sz w:val="20"/>
          <w:szCs w:val="20"/>
        </w:rPr>
        <w:t xml:space="preserve">schnell und </w:t>
      </w:r>
      <w:r w:rsidR="00C57220">
        <w:rPr>
          <w:rFonts w:ascii="Arial" w:hAnsi="Arial" w:cs="Arial"/>
          <w:sz w:val="20"/>
          <w:szCs w:val="20"/>
        </w:rPr>
        <w:t xml:space="preserve">optimal </w:t>
      </w:r>
      <w:r w:rsidR="003A4DB2">
        <w:rPr>
          <w:rFonts w:ascii="Arial" w:hAnsi="Arial" w:cs="Arial"/>
          <w:sz w:val="20"/>
          <w:szCs w:val="20"/>
        </w:rPr>
        <w:t xml:space="preserve">auf die </w:t>
      </w:r>
      <w:r w:rsidR="00C57220">
        <w:rPr>
          <w:rFonts w:ascii="Arial" w:hAnsi="Arial" w:cs="Arial"/>
          <w:sz w:val="20"/>
          <w:szCs w:val="20"/>
        </w:rPr>
        <w:t>rechtlich</w:t>
      </w:r>
      <w:r w:rsidR="003A4DB2">
        <w:rPr>
          <w:rFonts w:ascii="Arial" w:hAnsi="Arial" w:cs="Arial"/>
          <w:sz w:val="20"/>
          <w:szCs w:val="20"/>
        </w:rPr>
        <w:t xml:space="preserve">en Veränderungen reagieren </w:t>
      </w:r>
      <w:r w:rsidR="002270F9">
        <w:rPr>
          <w:rFonts w:ascii="Arial" w:hAnsi="Arial" w:cs="Arial"/>
          <w:sz w:val="20"/>
          <w:szCs w:val="20"/>
        </w:rPr>
        <w:t>und spätere Änderungen ohne großen Aufwand „</w:t>
      </w:r>
      <w:r w:rsidR="003A4DB2">
        <w:rPr>
          <w:rFonts w:ascii="Arial" w:hAnsi="Arial" w:cs="Arial"/>
          <w:sz w:val="20"/>
          <w:szCs w:val="20"/>
        </w:rPr>
        <w:t>nachziehen</w:t>
      </w:r>
      <w:r w:rsidR="002270F9">
        <w:rPr>
          <w:rFonts w:ascii="Arial" w:hAnsi="Arial" w:cs="Arial"/>
          <w:sz w:val="20"/>
          <w:szCs w:val="20"/>
        </w:rPr>
        <w:t>“ können</w:t>
      </w:r>
      <w:r w:rsidR="003C500E">
        <w:rPr>
          <w:rFonts w:ascii="Arial" w:hAnsi="Arial" w:cs="Arial"/>
          <w:sz w:val="20"/>
          <w:szCs w:val="20"/>
        </w:rPr>
        <w:t>:</w:t>
      </w:r>
    </w:p>
    <w:p w14:paraId="5C749DFB" w14:textId="6B59ECE1" w:rsidR="003A4DB2" w:rsidRDefault="003A4DB2" w:rsidP="003A4DB2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C4C66">
        <w:rPr>
          <w:rFonts w:ascii="Arial" w:hAnsi="Arial" w:cs="Arial"/>
          <w:sz w:val="20"/>
          <w:szCs w:val="20"/>
        </w:rPr>
        <w:t xml:space="preserve">Sie </w:t>
      </w:r>
      <w:r w:rsidR="003C500E" w:rsidRPr="008C4C66">
        <w:rPr>
          <w:rFonts w:ascii="Arial" w:hAnsi="Arial" w:cs="Arial"/>
          <w:sz w:val="20"/>
          <w:szCs w:val="20"/>
        </w:rPr>
        <w:t xml:space="preserve">lassen </w:t>
      </w:r>
      <w:r w:rsidR="002270F9" w:rsidRPr="008C4C66">
        <w:rPr>
          <w:rFonts w:ascii="Arial" w:hAnsi="Arial" w:cs="Arial"/>
          <w:sz w:val="20"/>
          <w:szCs w:val="20"/>
        </w:rPr>
        <w:t>uns Ihre Vertragsvorlagen zukommen.</w:t>
      </w:r>
      <w:r w:rsidRPr="008C4C66">
        <w:rPr>
          <w:rFonts w:ascii="Arial" w:hAnsi="Arial" w:cs="Arial"/>
          <w:sz w:val="20"/>
          <w:szCs w:val="20"/>
        </w:rPr>
        <w:t xml:space="preserve"> </w:t>
      </w:r>
      <w:r w:rsidR="002270F9" w:rsidRPr="003A4DB2">
        <w:rPr>
          <w:rFonts w:ascii="Arial" w:hAnsi="Arial" w:cs="Arial"/>
          <w:sz w:val="20"/>
          <w:szCs w:val="20"/>
        </w:rPr>
        <w:t xml:space="preserve">In einer </w:t>
      </w:r>
      <w:r w:rsidR="003C500E">
        <w:rPr>
          <w:rFonts w:ascii="Arial" w:hAnsi="Arial" w:cs="Arial"/>
          <w:sz w:val="20"/>
          <w:szCs w:val="20"/>
        </w:rPr>
        <w:t>kurzen</w:t>
      </w:r>
      <w:r w:rsidR="002270F9" w:rsidRPr="003A4DB2">
        <w:rPr>
          <w:rFonts w:ascii="Arial" w:hAnsi="Arial" w:cs="Arial"/>
          <w:sz w:val="20"/>
          <w:szCs w:val="20"/>
        </w:rPr>
        <w:t xml:space="preserve"> Videokonferenz spiegeln wir </w:t>
      </w:r>
      <w:r w:rsidR="003C500E">
        <w:rPr>
          <w:rFonts w:ascii="Arial" w:hAnsi="Arial" w:cs="Arial"/>
          <w:sz w:val="20"/>
          <w:szCs w:val="20"/>
        </w:rPr>
        <w:t>die</w:t>
      </w:r>
      <w:r w:rsidR="002270F9" w:rsidRPr="003A4DB2">
        <w:rPr>
          <w:rFonts w:ascii="Arial" w:hAnsi="Arial" w:cs="Arial"/>
          <w:sz w:val="20"/>
          <w:szCs w:val="20"/>
        </w:rPr>
        <w:t xml:space="preserve"> </w:t>
      </w:r>
      <w:r w:rsidR="00643295">
        <w:rPr>
          <w:rFonts w:ascii="Arial" w:hAnsi="Arial" w:cs="Arial"/>
          <w:sz w:val="20"/>
          <w:szCs w:val="20"/>
        </w:rPr>
        <w:t xml:space="preserve">bereits geregelten </w:t>
      </w:r>
      <w:r w:rsidR="002270F9" w:rsidRPr="003A4DB2">
        <w:rPr>
          <w:rFonts w:ascii="Arial" w:hAnsi="Arial" w:cs="Arial"/>
          <w:sz w:val="20"/>
          <w:szCs w:val="20"/>
        </w:rPr>
        <w:t xml:space="preserve">Vertragsinhalte an den Vorgaben des </w:t>
      </w:r>
      <w:r w:rsidR="003C500E">
        <w:rPr>
          <w:rFonts w:ascii="Arial" w:hAnsi="Arial" w:cs="Arial"/>
          <w:sz w:val="20"/>
          <w:szCs w:val="20"/>
        </w:rPr>
        <w:t xml:space="preserve">NachwG. Gemeinsam </w:t>
      </w:r>
      <w:r>
        <w:rPr>
          <w:rFonts w:ascii="Arial" w:hAnsi="Arial" w:cs="Arial"/>
          <w:sz w:val="20"/>
          <w:szCs w:val="20"/>
        </w:rPr>
        <w:t xml:space="preserve">erstellen </w:t>
      </w:r>
      <w:r w:rsidR="003C500E">
        <w:rPr>
          <w:rFonts w:ascii="Arial" w:hAnsi="Arial" w:cs="Arial"/>
          <w:sz w:val="20"/>
          <w:szCs w:val="20"/>
        </w:rPr>
        <w:t xml:space="preserve">wir </w:t>
      </w:r>
      <w:r>
        <w:rPr>
          <w:rFonts w:ascii="Arial" w:hAnsi="Arial" w:cs="Arial"/>
          <w:sz w:val="20"/>
          <w:szCs w:val="20"/>
        </w:rPr>
        <w:t xml:space="preserve">anhand des Tools </w:t>
      </w:r>
      <w:r w:rsidR="003C500E">
        <w:rPr>
          <w:rFonts w:ascii="Arial" w:hAnsi="Arial" w:cs="Arial"/>
          <w:sz w:val="20"/>
          <w:szCs w:val="20"/>
        </w:rPr>
        <w:t>einen</w:t>
      </w:r>
      <w:r>
        <w:rPr>
          <w:rFonts w:ascii="Arial" w:hAnsi="Arial" w:cs="Arial"/>
          <w:sz w:val="20"/>
          <w:szCs w:val="20"/>
        </w:rPr>
        <w:t xml:space="preserve"> Arbeitgebernachweis</w:t>
      </w:r>
      <w:r w:rsidR="003C500E">
        <w:rPr>
          <w:rFonts w:ascii="Arial" w:hAnsi="Arial" w:cs="Arial"/>
          <w:sz w:val="20"/>
          <w:szCs w:val="20"/>
        </w:rPr>
        <w:t xml:space="preserve">, der zu den </w:t>
      </w:r>
      <w:r w:rsidR="003C500E" w:rsidRPr="003C500E">
        <w:rPr>
          <w:rFonts w:ascii="Arial" w:hAnsi="Arial" w:cs="Arial"/>
          <w:b/>
          <w:bCs/>
          <w:sz w:val="20"/>
          <w:szCs w:val="20"/>
        </w:rPr>
        <w:t>Gegebenheiten in Ihrem Unternehmen</w:t>
      </w:r>
      <w:r w:rsidR="003C500E">
        <w:rPr>
          <w:rFonts w:ascii="Arial" w:hAnsi="Arial" w:cs="Arial"/>
          <w:sz w:val="20"/>
          <w:szCs w:val="20"/>
        </w:rPr>
        <w:t xml:space="preserve"> passt – und erhalten im Übrigen die in Ihrem Personalbereich bestehenden digitalen Prozesse.</w:t>
      </w:r>
    </w:p>
    <w:p w14:paraId="77B0A26C" w14:textId="77777777" w:rsidR="00B86B17" w:rsidRPr="00A671AF" w:rsidRDefault="00B86B17" w:rsidP="00B86B17">
      <w:pPr>
        <w:pStyle w:val="Listenabsatz"/>
        <w:jc w:val="both"/>
        <w:rPr>
          <w:rFonts w:ascii="Arial" w:hAnsi="Arial" w:cs="Arial"/>
          <w:sz w:val="12"/>
          <w:szCs w:val="12"/>
        </w:rPr>
      </w:pPr>
    </w:p>
    <w:p w14:paraId="224340AE" w14:textId="3833D532" w:rsidR="003A4DB2" w:rsidRPr="003C500E" w:rsidRDefault="007C332F" w:rsidP="003C500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C332F">
        <w:rPr>
          <w:rFonts w:ascii="Arial" w:hAnsi="Arial" w:cs="Arial"/>
          <w:sz w:val="20"/>
          <w:szCs w:val="20"/>
        </w:rPr>
        <w:t>Für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74B29" w:rsidRPr="00F22E44">
        <w:rPr>
          <w:rFonts w:ascii="Arial" w:hAnsi="Arial" w:cs="Arial"/>
          <w:b/>
          <w:bCs/>
          <w:sz w:val="20"/>
          <w:szCs w:val="20"/>
        </w:rPr>
        <w:t>Bestandsmitarbeite</w:t>
      </w:r>
      <w:r w:rsidR="00B86B17">
        <w:rPr>
          <w:rFonts w:ascii="Arial" w:hAnsi="Arial" w:cs="Arial"/>
          <w:b/>
          <w:bCs/>
          <w:sz w:val="20"/>
          <w:szCs w:val="20"/>
        </w:rPr>
        <w:t>nde</w:t>
      </w:r>
      <w:r w:rsidR="00D74B29">
        <w:rPr>
          <w:rFonts w:ascii="Arial" w:hAnsi="Arial" w:cs="Arial"/>
          <w:sz w:val="20"/>
          <w:szCs w:val="20"/>
        </w:rPr>
        <w:t xml:space="preserve"> </w:t>
      </w:r>
      <w:r w:rsidR="003C500E">
        <w:rPr>
          <w:rFonts w:ascii="Arial" w:hAnsi="Arial" w:cs="Arial"/>
          <w:sz w:val="20"/>
          <w:szCs w:val="20"/>
        </w:rPr>
        <w:t xml:space="preserve">haben wir im Auge, inwieweit </w:t>
      </w:r>
      <w:r w:rsidR="00B86B17">
        <w:rPr>
          <w:rFonts w:ascii="Arial" w:hAnsi="Arial" w:cs="Arial"/>
          <w:sz w:val="20"/>
          <w:szCs w:val="20"/>
        </w:rPr>
        <w:t xml:space="preserve">auf den Inhalt der </w:t>
      </w:r>
      <w:r w:rsidR="00005661">
        <w:rPr>
          <w:rFonts w:ascii="Arial" w:hAnsi="Arial" w:cs="Arial"/>
          <w:sz w:val="20"/>
          <w:szCs w:val="20"/>
        </w:rPr>
        <w:t xml:space="preserve">bestehenden </w:t>
      </w:r>
      <w:r w:rsidR="00B86B17">
        <w:rPr>
          <w:rFonts w:ascii="Arial" w:hAnsi="Arial" w:cs="Arial"/>
          <w:sz w:val="20"/>
          <w:szCs w:val="20"/>
        </w:rPr>
        <w:t xml:space="preserve">Arbeitsverträge, Betriebsvereinbarungen </w:t>
      </w:r>
      <w:r w:rsidR="007C2922">
        <w:rPr>
          <w:rFonts w:ascii="Arial" w:hAnsi="Arial" w:cs="Arial"/>
          <w:sz w:val="20"/>
          <w:szCs w:val="20"/>
        </w:rPr>
        <w:t>sowie auf</w:t>
      </w:r>
      <w:r w:rsidR="00B86B17">
        <w:rPr>
          <w:rFonts w:ascii="Arial" w:hAnsi="Arial" w:cs="Arial"/>
          <w:sz w:val="20"/>
          <w:szCs w:val="20"/>
        </w:rPr>
        <w:t xml:space="preserve"> geltende Tarifverträge verwiesen werden</w:t>
      </w:r>
      <w:r w:rsidR="003C500E">
        <w:rPr>
          <w:rFonts w:ascii="Arial" w:hAnsi="Arial" w:cs="Arial"/>
          <w:sz w:val="20"/>
          <w:szCs w:val="20"/>
        </w:rPr>
        <w:t xml:space="preserve"> kann</w:t>
      </w:r>
      <w:r w:rsidR="00B86B17">
        <w:rPr>
          <w:rFonts w:ascii="Arial" w:hAnsi="Arial" w:cs="Arial"/>
          <w:sz w:val="20"/>
          <w:szCs w:val="20"/>
        </w:rPr>
        <w:t>.</w:t>
      </w:r>
      <w:r w:rsidR="003A4DB2">
        <w:rPr>
          <w:rFonts w:ascii="Arial" w:hAnsi="Arial" w:cs="Arial"/>
          <w:sz w:val="20"/>
          <w:szCs w:val="20"/>
        </w:rPr>
        <w:t xml:space="preserve"> </w:t>
      </w:r>
      <w:r w:rsidR="003A4DB2" w:rsidRPr="003A4DB2">
        <w:rPr>
          <w:rFonts w:ascii="Arial" w:hAnsi="Arial" w:cs="Arial"/>
          <w:sz w:val="20"/>
          <w:szCs w:val="20"/>
        </w:rPr>
        <w:t xml:space="preserve">Für </w:t>
      </w:r>
      <w:r w:rsidR="003A4DB2" w:rsidRPr="003A4DB2">
        <w:rPr>
          <w:rFonts w:ascii="Arial" w:hAnsi="Arial" w:cs="Arial"/>
          <w:b/>
          <w:bCs/>
          <w:sz w:val="20"/>
          <w:szCs w:val="20"/>
        </w:rPr>
        <w:t>Neueinstellungen</w:t>
      </w:r>
      <w:r w:rsidR="003A4DB2" w:rsidRPr="003A4DB2">
        <w:rPr>
          <w:rFonts w:ascii="Arial" w:hAnsi="Arial" w:cs="Arial"/>
          <w:sz w:val="20"/>
          <w:szCs w:val="20"/>
        </w:rPr>
        <w:t xml:space="preserve"> ergänzen wir Ihre Vertrags</w:t>
      </w:r>
      <w:r w:rsidR="003C500E">
        <w:rPr>
          <w:rFonts w:ascii="Arial" w:hAnsi="Arial" w:cs="Arial"/>
          <w:sz w:val="20"/>
          <w:szCs w:val="20"/>
        </w:rPr>
        <w:t>muster</w:t>
      </w:r>
      <w:r w:rsidR="003A4DB2" w:rsidRPr="003A4DB2">
        <w:rPr>
          <w:rFonts w:ascii="Arial" w:hAnsi="Arial" w:cs="Arial"/>
          <w:sz w:val="20"/>
          <w:szCs w:val="20"/>
        </w:rPr>
        <w:t xml:space="preserve"> </w:t>
      </w:r>
      <w:r w:rsidR="003C500E">
        <w:rPr>
          <w:rFonts w:ascii="Arial" w:hAnsi="Arial" w:cs="Arial"/>
          <w:sz w:val="20"/>
          <w:szCs w:val="20"/>
        </w:rPr>
        <w:t xml:space="preserve">ggf. </w:t>
      </w:r>
      <w:r w:rsidR="003A4DB2" w:rsidRPr="003A4DB2">
        <w:rPr>
          <w:rFonts w:ascii="Arial" w:hAnsi="Arial" w:cs="Arial"/>
          <w:sz w:val="20"/>
          <w:szCs w:val="20"/>
        </w:rPr>
        <w:t xml:space="preserve">um fehlende Mindestangaben, die rechtlich bindend sind. </w:t>
      </w:r>
    </w:p>
    <w:p w14:paraId="3B0AB71E" w14:textId="77777777" w:rsidR="00ED69E2" w:rsidRPr="00A671AF" w:rsidRDefault="00ED69E2" w:rsidP="00ED69E2">
      <w:pPr>
        <w:pStyle w:val="Listenabsatz"/>
        <w:rPr>
          <w:rFonts w:ascii="Arial" w:hAnsi="Arial" w:cs="Arial"/>
          <w:sz w:val="12"/>
          <w:szCs w:val="12"/>
        </w:rPr>
      </w:pPr>
    </w:p>
    <w:p w14:paraId="7476344A" w14:textId="0A2A433F" w:rsidR="00ED69E2" w:rsidRDefault="007C2922" w:rsidP="005A578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Bedarf</w:t>
      </w:r>
      <w:r w:rsidR="00B521D9">
        <w:rPr>
          <w:rFonts w:ascii="Arial" w:hAnsi="Arial" w:cs="Arial"/>
          <w:sz w:val="20"/>
          <w:szCs w:val="20"/>
        </w:rPr>
        <w:t xml:space="preserve"> unterstützen </w:t>
      </w:r>
      <w:r>
        <w:rPr>
          <w:rFonts w:ascii="Arial" w:hAnsi="Arial" w:cs="Arial"/>
          <w:sz w:val="20"/>
          <w:szCs w:val="20"/>
        </w:rPr>
        <w:t xml:space="preserve">wir </w:t>
      </w:r>
      <w:r w:rsidR="00B11F48">
        <w:rPr>
          <w:rFonts w:ascii="Arial" w:hAnsi="Arial" w:cs="Arial"/>
          <w:sz w:val="20"/>
          <w:szCs w:val="20"/>
        </w:rPr>
        <w:t xml:space="preserve">Sie </w:t>
      </w:r>
      <w:r w:rsidR="00B521D9">
        <w:rPr>
          <w:rFonts w:ascii="Arial" w:hAnsi="Arial" w:cs="Arial"/>
          <w:sz w:val="20"/>
          <w:szCs w:val="20"/>
        </w:rPr>
        <w:t xml:space="preserve">dabei, dass </w:t>
      </w:r>
      <w:r w:rsidR="00ED69E2">
        <w:rPr>
          <w:rFonts w:ascii="Arial" w:hAnsi="Arial" w:cs="Arial"/>
          <w:sz w:val="20"/>
          <w:szCs w:val="20"/>
        </w:rPr>
        <w:t>Mitarbeitende in den HR- und Personalabteilung</w:t>
      </w:r>
      <w:r w:rsidR="00F22E44">
        <w:rPr>
          <w:rFonts w:ascii="Arial" w:hAnsi="Arial" w:cs="Arial"/>
          <w:sz w:val="20"/>
          <w:szCs w:val="20"/>
        </w:rPr>
        <w:t>en</w:t>
      </w:r>
      <w:r w:rsidR="00ED69E2">
        <w:rPr>
          <w:rFonts w:ascii="Arial" w:hAnsi="Arial" w:cs="Arial"/>
          <w:sz w:val="20"/>
          <w:szCs w:val="20"/>
        </w:rPr>
        <w:t xml:space="preserve"> in ausreichender Anzahl für die Unterzeichnung der </w:t>
      </w:r>
      <w:r w:rsidR="000D1279">
        <w:rPr>
          <w:rFonts w:ascii="Arial" w:hAnsi="Arial" w:cs="Arial"/>
          <w:sz w:val="20"/>
          <w:szCs w:val="20"/>
        </w:rPr>
        <w:t>Arbeitgebernachweise</w:t>
      </w:r>
      <w:r w:rsidR="00ED69E2">
        <w:rPr>
          <w:rFonts w:ascii="Arial" w:hAnsi="Arial" w:cs="Arial"/>
          <w:sz w:val="20"/>
          <w:szCs w:val="20"/>
        </w:rPr>
        <w:t xml:space="preserve"> </w:t>
      </w:r>
      <w:r w:rsidR="00ED69E2" w:rsidRPr="00F22E44">
        <w:rPr>
          <w:rFonts w:ascii="Arial" w:hAnsi="Arial" w:cs="Arial"/>
          <w:b/>
          <w:bCs/>
          <w:sz w:val="20"/>
          <w:szCs w:val="20"/>
        </w:rPr>
        <w:t>bevollmächtig</w:t>
      </w:r>
      <w:r w:rsidR="00951B38">
        <w:rPr>
          <w:rFonts w:ascii="Arial" w:hAnsi="Arial" w:cs="Arial"/>
          <w:b/>
          <w:bCs/>
          <w:sz w:val="20"/>
          <w:szCs w:val="20"/>
        </w:rPr>
        <w:t>t</w:t>
      </w:r>
      <w:r w:rsidR="00B521D9">
        <w:rPr>
          <w:rFonts w:ascii="Arial" w:hAnsi="Arial" w:cs="Arial"/>
          <w:sz w:val="20"/>
          <w:szCs w:val="20"/>
        </w:rPr>
        <w:t xml:space="preserve"> werden.</w:t>
      </w:r>
    </w:p>
    <w:p w14:paraId="656CA7AA" w14:textId="284678F3" w:rsidR="003C500E" w:rsidRDefault="008C4C66" w:rsidP="00ED69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freuen uns darauf, Sie bei den anstehenden Veränderungen zu unterstützen.</w:t>
      </w:r>
    </w:p>
    <w:p w14:paraId="69EE4C8C" w14:textId="5D7BC622" w:rsidR="007C332F" w:rsidRPr="003C500E" w:rsidRDefault="00D5003C" w:rsidP="007C332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F0EA2">
        <w:rPr>
          <w:rFonts w:ascii="Arial" w:hAnsi="Arial" w:cs="Arial"/>
          <w:sz w:val="20"/>
          <w:szCs w:val="20"/>
        </w:rPr>
        <w:br w:type="column"/>
      </w:r>
      <w:r w:rsidR="009F509A" w:rsidRPr="003C500E">
        <w:rPr>
          <w:rFonts w:ascii="Arial" w:hAnsi="Arial" w:cs="Arial"/>
          <w:sz w:val="20"/>
          <w:szCs w:val="20"/>
          <w:lang w:val="en-GB"/>
        </w:rPr>
        <w:lastRenderedPageBreak/>
        <w:t>Dear</w:t>
      </w:r>
      <w:r w:rsidR="003F0EA2">
        <w:rPr>
          <w:rFonts w:ascii="Arial" w:hAnsi="Arial" w:cs="Arial"/>
          <w:sz w:val="20"/>
          <w:szCs w:val="20"/>
          <w:lang w:val="en-GB"/>
        </w:rPr>
        <w:t xml:space="preserve"> Clients</w:t>
      </w:r>
      <w:r w:rsidR="009F509A" w:rsidRPr="003C500E">
        <w:rPr>
          <w:rFonts w:ascii="Arial" w:hAnsi="Arial" w:cs="Arial"/>
          <w:sz w:val="20"/>
          <w:szCs w:val="20"/>
          <w:lang w:val="en-GB"/>
        </w:rPr>
        <w:t>,</w:t>
      </w:r>
    </w:p>
    <w:p w14:paraId="397B5DAC" w14:textId="427D469E" w:rsidR="009F509A" w:rsidRPr="009F509A" w:rsidRDefault="009F509A" w:rsidP="0068246B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German</w:t>
      </w:r>
      <w:r w:rsidRPr="009F509A">
        <w:rPr>
          <w:rFonts w:ascii="Arial" w:hAnsi="Arial" w:cs="Arial"/>
          <w:sz w:val="20"/>
          <w:szCs w:val="20"/>
          <w:lang w:val="en-GB"/>
        </w:rPr>
        <w:t xml:space="preserve"> legislature is </w:t>
      </w:r>
      <w:r w:rsidR="003C500E">
        <w:rPr>
          <w:rFonts w:ascii="Arial" w:hAnsi="Arial" w:cs="Arial"/>
          <w:sz w:val="20"/>
          <w:szCs w:val="20"/>
          <w:lang w:val="en-GB"/>
        </w:rPr>
        <w:t>currently</w:t>
      </w:r>
      <w:r w:rsidRPr="009F509A">
        <w:rPr>
          <w:rFonts w:ascii="Arial" w:hAnsi="Arial" w:cs="Arial"/>
          <w:sz w:val="20"/>
          <w:szCs w:val="20"/>
          <w:lang w:val="en-GB"/>
        </w:rPr>
        <w:t xml:space="preserve"> fulfilling its obligation to implement new European requirements </w:t>
      </w:r>
      <w:r w:rsidRPr="00B903AB">
        <w:rPr>
          <w:rFonts w:ascii="Arial" w:hAnsi="Arial" w:cs="Arial"/>
          <w:sz w:val="20"/>
          <w:szCs w:val="20"/>
          <w:lang w:val="en-GB"/>
        </w:rPr>
        <w:t xml:space="preserve">on transparent and predictable working </w:t>
      </w:r>
      <w:r w:rsidR="003F0EA2" w:rsidRPr="00B903AB">
        <w:rPr>
          <w:rFonts w:ascii="Arial" w:hAnsi="Arial" w:cs="Arial"/>
          <w:sz w:val="20"/>
          <w:szCs w:val="20"/>
          <w:lang w:val="en-GB"/>
        </w:rPr>
        <w:t>conditions</w:t>
      </w:r>
      <w:r w:rsidR="003F0EA2">
        <w:rPr>
          <w:rFonts w:ascii="Arial" w:hAnsi="Arial" w:cs="Arial"/>
          <w:sz w:val="20"/>
          <w:szCs w:val="20"/>
          <w:lang w:val="en-GB"/>
        </w:rPr>
        <w:t xml:space="preserve"> and</w:t>
      </w:r>
      <w:r w:rsidRPr="009F509A">
        <w:rPr>
          <w:rFonts w:ascii="Arial" w:hAnsi="Arial" w:cs="Arial"/>
          <w:sz w:val="20"/>
          <w:szCs w:val="20"/>
          <w:lang w:val="en-GB"/>
        </w:rPr>
        <w:t xml:space="preserve"> is tightening up these obligations</w:t>
      </w:r>
      <w:r w:rsidR="008C4C66">
        <w:rPr>
          <w:rFonts w:ascii="Arial" w:hAnsi="Arial" w:cs="Arial"/>
          <w:sz w:val="20"/>
          <w:szCs w:val="20"/>
          <w:lang w:val="en-GB"/>
        </w:rPr>
        <w:t xml:space="preserve"> for e</w:t>
      </w:r>
      <w:r w:rsidRPr="009F509A">
        <w:rPr>
          <w:rFonts w:ascii="Arial" w:hAnsi="Arial" w:cs="Arial"/>
          <w:sz w:val="20"/>
          <w:szCs w:val="20"/>
          <w:lang w:val="en-GB"/>
        </w:rPr>
        <w:t>mployers of all sizes and from all sectors</w:t>
      </w:r>
      <w:r w:rsidR="008C4C66">
        <w:rPr>
          <w:rFonts w:ascii="Arial" w:hAnsi="Arial" w:cs="Arial"/>
          <w:sz w:val="20"/>
          <w:szCs w:val="20"/>
          <w:lang w:val="en-GB"/>
        </w:rPr>
        <w:t xml:space="preserve">. Consequently, </w:t>
      </w:r>
      <w:r w:rsidR="003F0EA2">
        <w:rPr>
          <w:rFonts w:ascii="Arial" w:hAnsi="Arial" w:cs="Arial"/>
          <w:sz w:val="20"/>
          <w:szCs w:val="20"/>
          <w:lang w:val="en-GB"/>
        </w:rPr>
        <w:t>employers are</w:t>
      </w:r>
      <w:r w:rsidRPr="009F509A">
        <w:rPr>
          <w:rFonts w:ascii="Arial" w:hAnsi="Arial" w:cs="Arial"/>
          <w:sz w:val="20"/>
          <w:szCs w:val="20"/>
          <w:lang w:val="en-GB"/>
        </w:rPr>
        <w:t xml:space="preserve"> faced with the challenge of having to implement far-reaching adjustments to </w:t>
      </w:r>
      <w:r w:rsidR="008C4C66">
        <w:rPr>
          <w:rFonts w:ascii="Arial" w:hAnsi="Arial" w:cs="Arial"/>
          <w:sz w:val="20"/>
          <w:szCs w:val="20"/>
          <w:lang w:val="en-GB"/>
        </w:rPr>
        <w:t>the existing</w:t>
      </w:r>
      <w:r w:rsidRPr="009F509A">
        <w:rPr>
          <w:rFonts w:ascii="Arial" w:hAnsi="Arial" w:cs="Arial"/>
          <w:sz w:val="20"/>
          <w:szCs w:val="20"/>
          <w:lang w:val="en-GB"/>
        </w:rPr>
        <w:t xml:space="preserve"> contractual practices with a short </w:t>
      </w:r>
      <w:r>
        <w:rPr>
          <w:rFonts w:ascii="Arial" w:hAnsi="Arial" w:cs="Arial"/>
          <w:sz w:val="20"/>
          <w:szCs w:val="20"/>
          <w:lang w:val="en-GB"/>
        </w:rPr>
        <w:t>timeframe</w:t>
      </w:r>
      <w:r w:rsidR="008C4C66">
        <w:rPr>
          <w:rFonts w:ascii="Arial" w:hAnsi="Arial" w:cs="Arial"/>
          <w:sz w:val="20"/>
          <w:szCs w:val="20"/>
          <w:lang w:val="en-GB"/>
        </w:rPr>
        <w:t xml:space="preserve"> – no matter </w:t>
      </w:r>
      <w:proofErr w:type="gramStart"/>
      <w:r w:rsidR="008C4C66" w:rsidRPr="008C4C66">
        <w:rPr>
          <w:rFonts w:ascii="Arial" w:hAnsi="Arial" w:cs="Arial"/>
          <w:sz w:val="20"/>
          <w:szCs w:val="20"/>
          <w:lang w:val="en-GB"/>
        </w:rPr>
        <w:t>whether or not</w:t>
      </w:r>
      <w:proofErr w:type="gramEnd"/>
      <w:r w:rsidR="008C4C66">
        <w:rPr>
          <w:rFonts w:ascii="Arial" w:hAnsi="Arial" w:cs="Arial"/>
          <w:sz w:val="20"/>
          <w:szCs w:val="20"/>
          <w:lang w:val="en-GB"/>
        </w:rPr>
        <w:t xml:space="preserve"> written employment contracts already exist.</w:t>
      </w:r>
    </w:p>
    <w:p w14:paraId="4CC56786" w14:textId="7B762ED9" w:rsidR="009F509A" w:rsidRPr="009F509A" w:rsidRDefault="009F509A" w:rsidP="0068246B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From 1 August 2022, t</w:t>
      </w:r>
      <w:r w:rsidRPr="009F509A">
        <w:rPr>
          <w:rFonts w:ascii="Arial" w:hAnsi="Arial" w:cs="Arial"/>
          <w:sz w:val="20"/>
          <w:szCs w:val="20"/>
          <w:lang w:val="en-GB"/>
        </w:rPr>
        <w:t xml:space="preserve">he </w:t>
      </w:r>
      <w:r>
        <w:rPr>
          <w:rFonts w:ascii="Arial" w:hAnsi="Arial" w:cs="Arial"/>
          <w:sz w:val="20"/>
          <w:szCs w:val="20"/>
          <w:lang w:val="en-GB"/>
        </w:rPr>
        <w:t>German Evidence</w:t>
      </w:r>
      <w:r w:rsidRPr="009F509A">
        <w:rPr>
          <w:rFonts w:ascii="Arial" w:hAnsi="Arial" w:cs="Arial"/>
          <w:sz w:val="20"/>
          <w:szCs w:val="20"/>
          <w:lang w:val="en-GB"/>
        </w:rPr>
        <w:t xml:space="preserve"> Act (</w:t>
      </w:r>
      <w:r w:rsidRPr="009F509A">
        <w:rPr>
          <w:rFonts w:ascii="Arial" w:hAnsi="Arial" w:cs="Arial"/>
          <w:i/>
          <w:iCs/>
          <w:sz w:val="20"/>
          <w:szCs w:val="20"/>
          <w:lang w:val="en-GB"/>
        </w:rPr>
        <w:t>NachwG</w:t>
      </w:r>
      <w:r w:rsidRPr="009F509A">
        <w:rPr>
          <w:rFonts w:ascii="Arial" w:hAnsi="Arial" w:cs="Arial"/>
          <w:sz w:val="20"/>
          <w:szCs w:val="20"/>
          <w:lang w:val="en-GB"/>
        </w:rPr>
        <w:t xml:space="preserve">) will be amended as follows: </w:t>
      </w:r>
    </w:p>
    <w:p w14:paraId="57E8C74D" w14:textId="77777777" w:rsidR="00233169" w:rsidRPr="00B903AB" w:rsidRDefault="00233169" w:rsidP="00233169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B903AB">
        <w:rPr>
          <w:rFonts w:ascii="Arial" w:hAnsi="Arial" w:cs="Arial"/>
          <w:sz w:val="20"/>
          <w:szCs w:val="20"/>
          <w:lang w:val="en-GB"/>
        </w:rPr>
        <w:t>The minimum contents to be re</w:t>
      </w:r>
      <w:r>
        <w:rPr>
          <w:rFonts w:ascii="Arial" w:hAnsi="Arial" w:cs="Arial"/>
          <w:sz w:val="20"/>
          <w:szCs w:val="20"/>
          <w:lang w:val="en-GB"/>
        </w:rPr>
        <w:t>corded</w:t>
      </w:r>
      <w:r w:rsidRPr="00B903AB">
        <w:rPr>
          <w:rFonts w:ascii="Arial" w:hAnsi="Arial" w:cs="Arial"/>
          <w:sz w:val="20"/>
          <w:szCs w:val="20"/>
          <w:lang w:val="en-GB"/>
        </w:rPr>
        <w:t xml:space="preserve"> in writing will be </w:t>
      </w:r>
      <w:r w:rsidRPr="00B903AB">
        <w:rPr>
          <w:rFonts w:ascii="Arial" w:hAnsi="Arial" w:cs="Arial"/>
          <w:b/>
          <w:bCs/>
          <w:sz w:val="20"/>
          <w:szCs w:val="20"/>
          <w:lang w:val="en-GB"/>
        </w:rPr>
        <w:t>additionally expanded</w:t>
      </w:r>
      <w:r w:rsidRPr="00B903AB">
        <w:rPr>
          <w:rFonts w:ascii="Arial" w:hAnsi="Arial" w:cs="Arial"/>
          <w:sz w:val="20"/>
          <w:szCs w:val="20"/>
          <w:lang w:val="en-GB"/>
        </w:rPr>
        <w:t>.</w:t>
      </w:r>
    </w:p>
    <w:p w14:paraId="1832BE40" w14:textId="77777777" w:rsidR="00233169" w:rsidRPr="00B903AB" w:rsidRDefault="00233169" w:rsidP="00233169">
      <w:pPr>
        <w:pStyle w:val="Listenabsatz"/>
        <w:jc w:val="both"/>
        <w:rPr>
          <w:rFonts w:ascii="Arial" w:hAnsi="Arial" w:cs="Arial"/>
          <w:sz w:val="12"/>
          <w:szCs w:val="12"/>
          <w:lang w:val="en-GB"/>
        </w:rPr>
      </w:pPr>
    </w:p>
    <w:p w14:paraId="6DB95897" w14:textId="1C6C4C5E" w:rsidR="00233169" w:rsidRPr="00B903AB" w:rsidRDefault="00233169" w:rsidP="00233169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B903AB">
        <w:rPr>
          <w:rFonts w:ascii="Arial" w:hAnsi="Arial" w:cs="Arial"/>
          <w:sz w:val="20"/>
          <w:szCs w:val="20"/>
          <w:lang w:val="en-GB"/>
        </w:rPr>
        <w:t xml:space="preserve">For </w:t>
      </w:r>
      <w:r w:rsidRPr="00B903AB">
        <w:rPr>
          <w:rFonts w:ascii="Arial" w:hAnsi="Arial" w:cs="Arial"/>
          <w:b/>
          <w:bCs/>
          <w:sz w:val="20"/>
          <w:szCs w:val="20"/>
          <w:lang w:val="en-GB"/>
        </w:rPr>
        <w:t>new hires</w:t>
      </w:r>
      <w:r w:rsidRPr="00B903AB">
        <w:rPr>
          <w:rFonts w:ascii="Arial" w:hAnsi="Arial" w:cs="Arial"/>
          <w:sz w:val="20"/>
          <w:szCs w:val="20"/>
          <w:lang w:val="en-GB"/>
        </w:rPr>
        <w:t>, written re</w:t>
      </w:r>
      <w:r>
        <w:rPr>
          <w:rFonts w:ascii="Arial" w:hAnsi="Arial" w:cs="Arial"/>
          <w:sz w:val="20"/>
          <w:szCs w:val="20"/>
          <w:lang w:val="en-GB"/>
        </w:rPr>
        <w:t>cords</w:t>
      </w:r>
      <w:r w:rsidRPr="00B903AB">
        <w:rPr>
          <w:rFonts w:ascii="Arial" w:hAnsi="Arial" w:cs="Arial"/>
          <w:sz w:val="20"/>
          <w:szCs w:val="20"/>
          <w:lang w:val="en-GB"/>
        </w:rPr>
        <w:t xml:space="preserve"> must already be provided on the 1st working day. </w:t>
      </w:r>
      <w:r w:rsidRPr="00B903AB">
        <w:rPr>
          <w:rFonts w:ascii="Arial" w:hAnsi="Arial" w:cs="Arial"/>
          <w:b/>
          <w:bCs/>
          <w:sz w:val="20"/>
          <w:szCs w:val="20"/>
          <w:lang w:val="en-GB"/>
        </w:rPr>
        <w:t>Employees</w:t>
      </w:r>
      <w:r w:rsidRPr="00B903AB">
        <w:rPr>
          <w:rFonts w:ascii="Arial" w:hAnsi="Arial" w:cs="Arial"/>
          <w:sz w:val="20"/>
          <w:szCs w:val="20"/>
          <w:lang w:val="en-GB"/>
        </w:rPr>
        <w:t xml:space="preserve"> </w:t>
      </w:r>
      <w:r w:rsidR="000D5AD8">
        <w:rPr>
          <w:rFonts w:ascii="Arial" w:hAnsi="Arial" w:cs="Arial"/>
          <w:sz w:val="20"/>
          <w:szCs w:val="20"/>
          <w:lang w:val="en-GB"/>
        </w:rPr>
        <w:t xml:space="preserve">already </w:t>
      </w:r>
      <w:r w:rsidR="00435C91">
        <w:rPr>
          <w:rFonts w:ascii="Arial" w:hAnsi="Arial" w:cs="Arial"/>
          <w:sz w:val="20"/>
          <w:szCs w:val="20"/>
          <w:lang w:val="en-GB"/>
        </w:rPr>
        <w:t>engaged by</w:t>
      </w:r>
      <w:r w:rsidR="000D5AD8">
        <w:rPr>
          <w:rFonts w:ascii="Arial" w:hAnsi="Arial" w:cs="Arial"/>
          <w:sz w:val="20"/>
          <w:szCs w:val="20"/>
          <w:lang w:val="en-GB"/>
        </w:rPr>
        <w:t xml:space="preserve"> </w:t>
      </w:r>
      <w:r w:rsidR="003F0EA2">
        <w:rPr>
          <w:rFonts w:ascii="Arial" w:hAnsi="Arial" w:cs="Arial"/>
          <w:sz w:val="20"/>
          <w:szCs w:val="20"/>
          <w:lang w:val="en-GB"/>
        </w:rPr>
        <w:t>an employer</w:t>
      </w:r>
      <w:r w:rsidR="000D5AD8">
        <w:rPr>
          <w:rFonts w:ascii="Arial" w:hAnsi="Arial" w:cs="Arial"/>
          <w:sz w:val="20"/>
          <w:szCs w:val="20"/>
          <w:lang w:val="en-GB"/>
        </w:rPr>
        <w:t xml:space="preserve"> </w:t>
      </w:r>
      <w:r w:rsidRPr="00B903AB">
        <w:rPr>
          <w:rFonts w:ascii="Arial" w:hAnsi="Arial" w:cs="Arial"/>
          <w:sz w:val="20"/>
          <w:szCs w:val="20"/>
          <w:lang w:val="en-GB"/>
        </w:rPr>
        <w:t xml:space="preserve">have the right to request a written </w:t>
      </w:r>
      <w:r>
        <w:rPr>
          <w:rFonts w:ascii="Arial" w:hAnsi="Arial" w:cs="Arial"/>
          <w:sz w:val="20"/>
          <w:szCs w:val="20"/>
          <w:lang w:val="en-GB"/>
        </w:rPr>
        <w:t>record</w:t>
      </w:r>
      <w:r w:rsidRPr="00B903A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that meets </w:t>
      </w:r>
      <w:r w:rsidRPr="00B903AB">
        <w:rPr>
          <w:rFonts w:ascii="Arial" w:hAnsi="Arial" w:cs="Arial"/>
          <w:sz w:val="20"/>
          <w:szCs w:val="20"/>
          <w:lang w:val="en-GB"/>
        </w:rPr>
        <w:t>the new requirements within a period of 7 days.</w:t>
      </w:r>
    </w:p>
    <w:p w14:paraId="7A8893A9" w14:textId="77777777" w:rsidR="00233169" w:rsidRPr="00B903AB" w:rsidRDefault="00233169" w:rsidP="00233169">
      <w:pPr>
        <w:pStyle w:val="Listenabsatz"/>
        <w:jc w:val="both"/>
        <w:rPr>
          <w:rFonts w:ascii="Arial" w:hAnsi="Arial" w:cs="Arial"/>
          <w:sz w:val="12"/>
          <w:szCs w:val="12"/>
          <w:lang w:val="en-GB"/>
        </w:rPr>
      </w:pPr>
    </w:p>
    <w:p w14:paraId="6495AF81" w14:textId="77777777" w:rsidR="00233169" w:rsidRPr="00B903AB" w:rsidRDefault="00233169" w:rsidP="00233169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B903AB">
        <w:rPr>
          <w:rFonts w:ascii="Arial" w:hAnsi="Arial" w:cs="Arial"/>
          <w:sz w:val="20"/>
          <w:szCs w:val="20"/>
          <w:lang w:val="en-GB"/>
        </w:rPr>
        <w:t>Failure to comply with the obligation to provide wr</w:t>
      </w:r>
      <w:r>
        <w:rPr>
          <w:rFonts w:ascii="Arial" w:hAnsi="Arial" w:cs="Arial"/>
          <w:sz w:val="20"/>
          <w:szCs w:val="20"/>
          <w:lang w:val="en-GB"/>
        </w:rPr>
        <w:t>itten records</w:t>
      </w:r>
      <w:r w:rsidRPr="00B903AB">
        <w:rPr>
          <w:rFonts w:ascii="Arial" w:hAnsi="Arial" w:cs="Arial"/>
          <w:sz w:val="20"/>
          <w:szCs w:val="20"/>
          <w:lang w:val="en-GB"/>
        </w:rPr>
        <w:t xml:space="preserve"> can result in a </w:t>
      </w:r>
      <w:r w:rsidRPr="00B903AB">
        <w:rPr>
          <w:rFonts w:ascii="Arial" w:hAnsi="Arial" w:cs="Arial"/>
          <w:b/>
          <w:bCs/>
          <w:sz w:val="20"/>
          <w:szCs w:val="20"/>
          <w:lang w:val="en-GB"/>
        </w:rPr>
        <w:t>fine of up to EUR 2,000</w:t>
      </w:r>
      <w:r w:rsidRPr="00B903AB">
        <w:rPr>
          <w:rFonts w:ascii="Arial" w:hAnsi="Arial" w:cs="Arial"/>
          <w:sz w:val="20"/>
          <w:szCs w:val="20"/>
          <w:lang w:val="en-GB"/>
        </w:rPr>
        <w:t xml:space="preserve"> per </w:t>
      </w:r>
      <w:r>
        <w:rPr>
          <w:rFonts w:ascii="Arial" w:hAnsi="Arial" w:cs="Arial"/>
          <w:sz w:val="20"/>
          <w:szCs w:val="20"/>
          <w:lang w:val="en-GB"/>
        </w:rPr>
        <w:t xml:space="preserve">single </w:t>
      </w:r>
      <w:r w:rsidRPr="00B903AB">
        <w:rPr>
          <w:rFonts w:ascii="Arial" w:hAnsi="Arial" w:cs="Arial"/>
          <w:sz w:val="20"/>
          <w:szCs w:val="20"/>
          <w:lang w:val="en-GB"/>
        </w:rPr>
        <w:t>violation.</w:t>
      </w:r>
    </w:p>
    <w:p w14:paraId="5D7AE478" w14:textId="637F141B" w:rsidR="00233169" w:rsidRDefault="00233169" w:rsidP="0068246B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 w:rsidRPr="00B903AB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record of minimum contents</w:t>
      </w:r>
      <w:r w:rsidRPr="00B903AB">
        <w:rPr>
          <w:rFonts w:ascii="Arial" w:hAnsi="Arial" w:cs="Arial"/>
          <w:sz w:val="20"/>
          <w:szCs w:val="20"/>
          <w:lang w:val="en-GB"/>
        </w:rPr>
        <w:t xml:space="preserve"> </w:t>
      </w:r>
      <w:r w:rsidRPr="00B903AB">
        <w:rPr>
          <w:rFonts w:ascii="Arial" w:hAnsi="Arial" w:cs="Arial"/>
          <w:b/>
          <w:bCs/>
          <w:sz w:val="20"/>
          <w:szCs w:val="20"/>
          <w:lang w:val="en-GB"/>
        </w:rPr>
        <w:t xml:space="preserve">cannot be </w:t>
      </w:r>
      <w:r>
        <w:rPr>
          <w:rFonts w:ascii="Arial" w:hAnsi="Arial" w:cs="Arial"/>
          <w:b/>
          <w:bCs/>
          <w:sz w:val="20"/>
          <w:szCs w:val="20"/>
          <w:lang w:val="en-GB"/>
        </w:rPr>
        <w:t>made</w:t>
      </w:r>
      <w:r w:rsidRPr="00B903AB">
        <w:rPr>
          <w:rFonts w:ascii="Arial" w:hAnsi="Arial" w:cs="Arial"/>
          <w:b/>
          <w:bCs/>
          <w:sz w:val="20"/>
          <w:szCs w:val="20"/>
          <w:lang w:val="en-GB"/>
        </w:rPr>
        <w:t xml:space="preserve"> digitally</w:t>
      </w:r>
      <w:r w:rsidRPr="00B903AB">
        <w:rPr>
          <w:rFonts w:ascii="Arial" w:hAnsi="Arial" w:cs="Arial"/>
          <w:sz w:val="20"/>
          <w:szCs w:val="20"/>
          <w:lang w:val="en-GB"/>
        </w:rPr>
        <w:t xml:space="preserve">. The documentation must be </w:t>
      </w:r>
      <w:r w:rsidRPr="00B903AB">
        <w:rPr>
          <w:rFonts w:ascii="Arial" w:hAnsi="Arial" w:cs="Arial"/>
          <w:b/>
          <w:bCs/>
          <w:sz w:val="20"/>
          <w:szCs w:val="20"/>
          <w:lang w:val="en-GB"/>
        </w:rPr>
        <w:t xml:space="preserve">printed out, signed by hand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(‘ink on paper’), </w:t>
      </w:r>
      <w:r w:rsidRPr="00B903AB">
        <w:rPr>
          <w:rFonts w:ascii="Arial" w:hAnsi="Arial" w:cs="Arial"/>
          <w:b/>
          <w:bCs/>
          <w:sz w:val="20"/>
          <w:szCs w:val="20"/>
          <w:lang w:val="en-GB"/>
        </w:rPr>
        <w:t xml:space="preserve">and handed over </w:t>
      </w:r>
      <w:r>
        <w:rPr>
          <w:rFonts w:ascii="Arial" w:hAnsi="Arial" w:cs="Arial"/>
          <w:b/>
          <w:bCs/>
          <w:sz w:val="20"/>
          <w:szCs w:val="20"/>
          <w:lang w:val="en-GB"/>
        </w:rPr>
        <w:t>/</w:t>
      </w:r>
      <w:r w:rsidRPr="00B903AB">
        <w:rPr>
          <w:rFonts w:ascii="Arial" w:hAnsi="Arial" w:cs="Arial"/>
          <w:b/>
          <w:bCs/>
          <w:sz w:val="20"/>
          <w:szCs w:val="20"/>
          <w:lang w:val="en-GB"/>
        </w:rPr>
        <w:t xml:space="preserve"> delivered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to the employee </w:t>
      </w:r>
      <w:r w:rsidRPr="00B903AB">
        <w:rPr>
          <w:rFonts w:ascii="Arial" w:hAnsi="Arial" w:cs="Arial"/>
          <w:b/>
          <w:bCs/>
          <w:sz w:val="20"/>
          <w:szCs w:val="20"/>
          <w:lang w:val="en-GB"/>
        </w:rPr>
        <w:t>in the original</w:t>
      </w:r>
      <w:r w:rsidRPr="00B903AB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1D33467F" w14:textId="20D7D199" w:rsidR="008C4C66" w:rsidRPr="00B903AB" w:rsidRDefault="008C4C66" w:rsidP="0068246B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 w:rsidRPr="008C4C66">
        <w:rPr>
          <w:rFonts w:ascii="Arial" w:hAnsi="Arial" w:cs="Arial"/>
          <w:sz w:val="20"/>
          <w:szCs w:val="20"/>
          <w:lang w:val="en-GB"/>
        </w:rPr>
        <w:t xml:space="preserve">There are currently </w:t>
      </w:r>
      <w:r w:rsidRPr="008C4C66">
        <w:rPr>
          <w:rFonts w:ascii="Arial" w:hAnsi="Arial" w:cs="Arial"/>
          <w:b/>
          <w:bCs/>
          <w:sz w:val="20"/>
          <w:szCs w:val="20"/>
          <w:lang w:val="en-GB"/>
        </w:rPr>
        <w:t>no case law guidelines</w:t>
      </w:r>
      <w:r w:rsidRPr="008C4C66">
        <w:rPr>
          <w:rFonts w:ascii="Arial" w:hAnsi="Arial" w:cs="Arial"/>
          <w:sz w:val="20"/>
          <w:szCs w:val="20"/>
          <w:lang w:val="en-GB"/>
        </w:rPr>
        <w:t xml:space="preserve"> for dealing with the new regulations. We have therefore developed a tool for the creation of the </w:t>
      </w:r>
      <w:r>
        <w:rPr>
          <w:rFonts w:ascii="Arial" w:hAnsi="Arial" w:cs="Arial"/>
          <w:sz w:val="20"/>
          <w:szCs w:val="20"/>
          <w:lang w:val="en-GB"/>
        </w:rPr>
        <w:t>E</w:t>
      </w:r>
      <w:r w:rsidRPr="008C4C66">
        <w:rPr>
          <w:rFonts w:ascii="Arial" w:hAnsi="Arial" w:cs="Arial"/>
          <w:sz w:val="20"/>
          <w:szCs w:val="20"/>
          <w:lang w:val="en-GB"/>
        </w:rPr>
        <w:t xml:space="preserve">mployer's </w:t>
      </w:r>
      <w:r>
        <w:rPr>
          <w:rFonts w:ascii="Arial" w:hAnsi="Arial" w:cs="Arial"/>
          <w:sz w:val="20"/>
          <w:szCs w:val="20"/>
          <w:lang w:val="en-GB"/>
        </w:rPr>
        <w:t>Verification</w:t>
      </w:r>
      <w:r w:rsidRPr="008C4C66">
        <w:rPr>
          <w:rFonts w:ascii="Arial" w:hAnsi="Arial" w:cs="Arial"/>
          <w:sz w:val="20"/>
          <w:szCs w:val="20"/>
          <w:lang w:val="en-GB"/>
        </w:rPr>
        <w:t xml:space="preserve">, with the help of which </w:t>
      </w:r>
      <w:r w:rsidR="003F0EA2">
        <w:rPr>
          <w:rFonts w:ascii="Arial" w:hAnsi="Arial" w:cs="Arial"/>
          <w:sz w:val="20"/>
          <w:szCs w:val="20"/>
          <w:lang w:val="en-GB"/>
        </w:rPr>
        <w:t>an employer</w:t>
      </w:r>
      <w:r w:rsidRPr="008C4C66">
        <w:rPr>
          <w:rFonts w:ascii="Arial" w:hAnsi="Arial" w:cs="Arial"/>
          <w:sz w:val="20"/>
          <w:szCs w:val="20"/>
          <w:lang w:val="en-GB"/>
        </w:rPr>
        <w:t xml:space="preserve"> can react quickly and optimally to the legal changes and "catch up" with later changes without great effort:</w:t>
      </w:r>
    </w:p>
    <w:p w14:paraId="58FEC8EE" w14:textId="129090AF" w:rsidR="008C4C66" w:rsidRDefault="008C4C66" w:rsidP="008C4C66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C4C66">
        <w:rPr>
          <w:rFonts w:ascii="Arial" w:hAnsi="Arial" w:cs="Arial"/>
          <w:sz w:val="20"/>
          <w:szCs w:val="20"/>
          <w:lang w:val="en-GB"/>
        </w:rPr>
        <w:t xml:space="preserve">In a video conference, we </w:t>
      </w:r>
      <w:r w:rsidRPr="00511A3B">
        <w:rPr>
          <w:rFonts w:ascii="Arial" w:hAnsi="Arial" w:cs="Arial"/>
          <w:b/>
          <w:bCs/>
          <w:sz w:val="20"/>
          <w:szCs w:val="20"/>
          <w:lang w:val="en-GB"/>
        </w:rPr>
        <w:t>mirror</w:t>
      </w:r>
      <w:r w:rsidRPr="008C4C66">
        <w:rPr>
          <w:rFonts w:ascii="Arial" w:hAnsi="Arial" w:cs="Arial"/>
          <w:sz w:val="20"/>
          <w:szCs w:val="20"/>
          <w:lang w:val="en-GB"/>
        </w:rPr>
        <w:t xml:space="preserve"> the contract contents to the requirements of the NachwG. Together, we use </w:t>
      </w:r>
      <w:r>
        <w:rPr>
          <w:rFonts w:ascii="Arial" w:hAnsi="Arial" w:cs="Arial"/>
          <w:sz w:val="20"/>
          <w:szCs w:val="20"/>
          <w:lang w:val="en-GB"/>
        </w:rPr>
        <w:t>our</w:t>
      </w:r>
      <w:r w:rsidRPr="008C4C66">
        <w:rPr>
          <w:rFonts w:ascii="Arial" w:hAnsi="Arial" w:cs="Arial"/>
          <w:sz w:val="20"/>
          <w:szCs w:val="20"/>
          <w:lang w:val="en-GB"/>
        </w:rPr>
        <w:t xml:space="preserve"> tool to create an </w:t>
      </w:r>
      <w:r>
        <w:rPr>
          <w:rFonts w:ascii="Arial" w:hAnsi="Arial" w:cs="Arial"/>
          <w:sz w:val="20"/>
          <w:szCs w:val="20"/>
          <w:lang w:val="en-GB"/>
        </w:rPr>
        <w:t>E</w:t>
      </w:r>
      <w:r w:rsidRPr="008C4C66">
        <w:rPr>
          <w:rFonts w:ascii="Arial" w:hAnsi="Arial" w:cs="Arial"/>
          <w:sz w:val="20"/>
          <w:szCs w:val="20"/>
          <w:lang w:val="en-GB"/>
        </w:rPr>
        <w:t xml:space="preserve">mployer's </w:t>
      </w:r>
      <w:r>
        <w:rPr>
          <w:rFonts w:ascii="Arial" w:hAnsi="Arial" w:cs="Arial"/>
          <w:sz w:val="20"/>
          <w:szCs w:val="20"/>
          <w:lang w:val="en-GB"/>
        </w:rPr>
        <w:t>Verification</w:t>
      </w:r>
      <w:r w:rsidRPr="008C4C66">
        <w:rPr>
          <w:rFonts w:ascii="Arial" w:hAnsi="Arial" w:cs="Arial"/>
          <w:sz w:val="20"/>
          <w:szCs w:val="20"/>
          <w:lang w:val="en-GB"/>
        </w:rPr>
        <w:t xml:space="preserve"> that fits the circumstances - and, incidentally, </w:t>
      </w:r>
      <w:r w:rsidRPr="007034C2">
        <w:rPr>
          <w:rFonts w:ascii="Arial" w:hAnsi="Arial" w:cs="Arial"/>
          <w:b/>
          <w:bCs/>
          <w:sz w:val="20"/>
          <w:szCs w:val="20"/>
          <w:lang w:val="en-GB"/>
        </w:rPr>
        <w:t>safeguard the digital processes</w:t>
      </w:r>
      <w:r w:rsidRPr="008C4C66">
        <w:rPr>
          <w:rFonts w:ascii="Arial" w:hAnsi="Arial" w:cs="Arial"/>
          <w:sz w:val="20"/>
          <w:szCs w:val="20"/>
          <w:lang w:val="en-GB"/>
        </w:rPr>
        <w:t xml:space="preserve"> that exist in your HR department.</w:t>
      </w:r>
    </w:p>
    <w:p w14:paraId="1B83355F" w14:textId="77777777" w:rsidR="008C4C66" w:rsidRPr="008C4C66" w:rsidRDefault="008C4C66" w:rsidP="008C4C66">
      <w:pPr>
        <w:pStyle w:val="Listenabsatz"/>
        <w:jc w:val="both"/>
        <w:rPr>
          <w:rFonts w:ascii="Arial" w:hAnsi="Arial" w:cs="Arial"/>
          <w:sz w:val="20"/>
          <w:szCs w:val="20"/>
          <w:lang w:val="en-GB"/>
        </w:rPr>
      </w:pPr>
    </w:p>
    <w:p w14:paraId="23F2BD3C" w14:textId="6E4BCEC7" w:rsidR="00233169" w:rsidRDefault="008C4C66" w:rsidP="008C4C66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3380B">
        <w:rPr>
          <w:rFonts w:ascii="Arial" w:hAnsi="Arial" w:cs="Arial"/>
          <w:sz w:val="20"/>
          <w:szCs w:val="20"/>
          <w:lang w:val="en-GB"/>
        </w:rPr>
        <w:t xml:space="preserve">For </w:t>
      </w:r>
      <w:r w:rsidRPr="0083380B">
        <w:rPr>
          <w:rFonts w:ascii="Arial" w:hAnsi="Arial" w:cs="Arial"/>
          <w:b/>
          <w:bCs/>
          <w:sz w:val="20"/>
          <w:szCs w:val="20"/>
          <w:lang w:val="en-GB"/>
        </w:rPr>
        <w:t>employees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already engaged by </w:t>
      </w:r>
      <w:r w:rsidR="003F0EA2">
        <w:rPr>
          <w:rFonts w:ascii="Arial" w:hAnsi="Arial" w:cs="Arial"/>
          <w:b/>
          <w:bCs/>
          <w:sz w:val="20"/>
          <w:szCs w:val="20"/>
          <w:lang w:val="en-GB"/>
        </w:rPr>
        <w:t>an employer</w:t>
      </w:r>
      <w:r w:rsidRPr="008C4C66">
        <w:rPr>
          <w:rFonts w:ascii="Arial" w:hAnsi="Arial" w:cs="Arial"/>
          <w:sz w:val="20"/>
          <w:szCs w:val="20"/>
          <w:lang w:val="en-GB"/>
        </w:rPr>
        <w:t xml:space="preserve">, we keep an eye on the extent to which reference can be made to the content of existing employment contracts, works agreements and applicable collective bargaining agreements. For </w:t>
      </w:r>
      <w:r w:rsidRPr="008C4C66">
        <w:rPr>
          <w:rFonts w:ascii="Arial" w:hAnsi="Arial" w:cs="Arial"/>
          <w:b/>
          <w:bCs/>
          <w:sz w:val="20"/>
          <w:szCs w:val="20"/>
          <w:lang w:val="en-GB"/>
        </w:rPr>
        <w:t>new hires</w:t>
      </w:r>
      <w:r w:rsidRPr="008C4C66">
        <w:rPr>
          <w:rFonts w:ascii="Arial" w:hAnsi="Arial" w:cs="Arial"/>
          <w:sz w:val="20"/>
          <w:szCs w:val="20"/>
          <w:lang w:val="en-GB"/>
        </w:rPr>
        <w:t xml:space="preserve">, we supplement your sample contracts, if necessary, with missing minimum information that is legally binding. </w:t>
      </w:r>
    </w:p>
    <w:p w14:paraId="314427C6" w14:textId="77777777" w:rsidR="008C4C66" w:rsidRPr="008C4C66" w:rsidRDefault="008C4C66" w:rsidP="008C4C66">
      <w:pPr>
        <w:pStyle w:val="Listenabsatz"/>
        <w:jc w:val="both"/>
        <w:rPr>
          <w:rFonts w:ascii="Arial" w:hAnsi="Arial" w:cs="Arial"/>
          <w:sz w:val="20"/>
          <w:szCs w:val="20"/>
          <w:lang w:val="en-GB"/>
        </w:rPr>
      </w:pPr>
    </w:p>
    <w:p w14:paraId="32527A7E" w14:textId="77777777" w:rsidR="00233169" w:rsidRPr="00DD63CF" w:rsidRDefault="00233169" w:rsidP="00233169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DD63CF">
        <w:rPr>
          <w:rFonts w:ascii="Arial" w:hAnsi="Arial" w:cs="Arial"/>
          <w:sz w:val="20"/>
          <w:szCs w:val="20"/>
          <w:lang w:val="en-GB"/>
        </w:rPr>
        <w:t xml:space="preserve">If required, we can support you in ensuring that </w:t>
      </w:r>
      <w:proofErr w:type="gramStart"/>
      <w:r w:rsidRPr="00DD63CF">
        <w:rPr>
          <w:rFonts w:ascii="Arial" w:hAnsi="Arial" w:cs="Arial"/>
          <w:sz w:val="20"/>
          <w:szCs w:val="20"/>
          <w:lang w:val="en-GB"/>
        </w:rPr>
        <w:t>a sufficient number of</w:t>
      </w:r>
      <w:proofErr w:type="gramEnd"/>
      <w:r w:rsidRPr="00DD63CF">
        <w:rPr>
          <w:rFonts w:ascii="Arial" w:hAnsi="Arial" w:cs="Arial"/>
          <w:sz w:val="20"/>
          <w:szCs w:val="20"/>
          <w:lang w:val="en-GB"/>
        </w:rPr>
        <w:t xml:space="preserve"> employees in </w:t>
      </w:r>
      <w:r>
        <w:rPr>
          <w:rFonts w:ascii="Arial" w:hAnsi="Arial" w:cs="Arial"/>
          <w:sz w:val="20"/>
          <w:szCs w:val="20"/>
          <w:lang w:val="en-GB"/>
        </w:rPr>
        <w:t>your</w:t>
      </w:r>
      <w:r w:rsidRPr="00DD63CF">
        <w:rPr>
          <w:rFonts w:ascii="Arial" w:hAnsi="Arial" w:cs="Arial"/>
          <w:sz w:val="20"/>
          <w:szCs w:val="20"/>
          <w:lang w:val="en-GB"/>
        </w:rPr>
        <w:t xml:space="preserve"> HR and personnel departments are </w:t>
      </w:r>
      <w:r w:rsidRPr="00DD63CF">
        <w:rPr>
          <w:rFonts w:ascii="Arial" w:hAnsi="Arial" w:cs="Arial"/>
          <w:b/>
          <w:bCs/>
          <w:sz w:val="20"/>
          <w:szCs w:val="20"/>
          <w:lang w:val="en-GB"/>
        </w:rPr>
        <w:t>authorized to sign</w:t>
      </w:r>
      <w:r w:rsidRPr="00DD63CF">
        <w:rPr>
          <w:rFonts w:ascii="Arial" w:hAnsi="Arial" w:cs="Arial"/>
          <w:sz w:val="20"/>
          <w:szCs w:val="20"/>
          <w:lang w:val="en-GB"/>
        </w:rPr>
        <w:t xml:space="preserve"> the </w:t>
      </w:r>
      <w:r>
        <w:rPr>
          <w:rFonts w:ascii="Arial" w:hAnsi="Arial" w:cs="Arial"/>
          <w:sz w:val="20"/>
          <w:szCs w:val="20"/>
          <w:lang w:val="en-GB"/>
        </w:rPr>
        <w:t>E</w:t>
      </w:r>
      <w:r w:rsidRPr="00DD63CF">
        <w:rPr>
          <w:rFonts w:ascii="Arial" w:hAnsi="Arial" w:cs="Arial"/>
          <w:sz w:val="20"/>
          <w:szCs w:val="20"/>
          <w:lang w:val="en-GB"/>
        </w:rPr>
        <w:t xml:space="preserve">mployer's </w:t>
      </w:r>
      <w:r>
        <w:rPr>
          <w:rFonts w:ascii="Arial" w:hAnsi="Arial" w:cs="Arial"/>
          <w:sz w:val="20"/>
          <w:szCs w:val="20"/>
          <w:lang w:val="en-GB"/>
        </w:rPr>
        <w:t>Verification</w:t>
      </w:r>
      <w:r w:rsidRPr="00DD63CF">
        <w:rPr>
          <w:rFonts w:ascii="Arial" w:hAnsi="Arial" w:cs="Arial"/>
          <w:sz w:val="20"/>
          <w:szCs w:val="20"/>
          <w:lang w:val="en-GB"/>
        </w:rPr>
        <w:t>.</w:t>
      </w:r>
    </w:p>
    <w:p w14:paraId="27EA4431" w14:textId="62AAD419" w:rsidR="00E1585F" w:rsidRDefault="00511A3B" w:rsidP="00233169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feel free </w:t>
      </w:r>
      <w:r w:rsidR="00E1585F" w:rsidRPr="00E1585F">
        <w:rPr>
          <w:rFonts w:ascii="Arial" w:hAnsi="Arial" w:cs="Arial"/>
          <w:sz w:val="20"/>
          <w:szCs w:val="20"/>
          <w:lang w:val="en-GB"/>
        </w:rPr>
        <w:t xml:space="preserve">to contact </w:t>
      </w:r>
      <w:r w:rsidR="003F0EA2">
        <w:rPr>
          <w:rFonts w:ascii="Arial" w:hAnsi="Arial" w:cs="Arial"/>
          <w:sz w:val="20"/>
          <w:szCs w:val="20"/>
          <w:lang w:val="en-GB"/>
        </w:rPr>
        <w:t>us</w:t>
      </w:r>
      <w:r w:rsidR="00E1585F">
        <w:rPr>
          <w:rFonts w:ascii="Arial" w:hAnsi="Arial" w:cs="Arial"/>
          <w:sz w:val="20"/>
          <w:szCs w:val="20"/>
          <w:lang w:val="en-GB"/>
        </w:rPr>
        <w:t xml:space="preserve"> at any time, </w:t>
      </w:r>
      <w:r w:rsidR="00E1585F" w:rsidRPr="00E1585F">
        <w:rPr>
          <w:rFonts w:ascii="Arial" w:hAnsi="Arial" w:cs="Arial"/>
          <w:sz w:val="20"/>
          <w:szCs w:val="20"/>
          <w:lang w:val="en-GB"/>
        </w:rPr>
        <w:t xml:space="preserve">and </w:t>
      </w:r>
      <w:r>
        <w:rPr>
          <w:rFonts w:ascii="Arial" w:hAnsi="Arial" w:cs="Arial"/>
          <w:sz w:val="20"/>
          <w:szCs w:val="20"/>
          <w:lang w:val="en-GB"/>
        </w:rPr>
        <w:t xml:space="preserve">we are more than happy to assist. </w:t>
      </w:r>
    </w:p>
    <w:sectPr w:rsidR="00E15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86B"/>
    <w:multiLevelType w:val="hybridMultilevel"/>
    <w:tmpl w:val="884EA76E"/>
    <w:lvl w:ilvl="0" w:tplc="CFC425E2">
      <w:numFmt w:val="bullet"/>
      <w:lvlText w:val=""/>
      <w:lvlJc w:val="left"/>
      <w:pPr>
        <w:ind w:left="720" w:hanging="360"/>
      </w:pPr>
      <w:rPr>
        <w:rFonts w:ascii="Wingdings 3" w:eastAsiaTheme="minorHAnsi" w:hAnsi="Wingdings 3" w:cstheme="minorBidi" w:hint="default"/>
        <w:color w:val="FF00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02C0"/>
    <w:multiLevelType w:val="hybridMultilevel"/>
    <w:tmpl w:val="E8B0460C"/>
    <w:lvl w:ilvl="0" w:tplc="9C2CF2F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F447D"/>
    <w:multiLevelType w:val="hybridMultilevel"/>
    <w:tmpl w:val="E89AD976"/>
    <w:lvl w:ilvl="0" w:tplc="417CC762">
      <w:numFmt w:val="bullet"/>
      <w:lvlText w:val=""/>
      <w:lvlJc w:val="left"/>
      <w:pPr>
        <w:ind w:left="720" w:hanging="360"/>
      </w:pPr>
      <w:rPr>
        <w:rFonts w:ascii="Wingdings 3" w:eastAsiaTheme="minorHAnsi" w:hAnsi="Wingdings 3" w:cs="Arial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00"/>
    <w:rsid w:val="00003222"/>
    <w:rsid w:val="00005661"/>
    <w:rsid w:val="00035BA8"/>
    <w:rsid w:val="00052CB7"/>
    <w:rsid w:val="0006206B"/>
    <w:rsid w:val="000A5850"/>
    <w:rsid w:val="000B53F5"/>
    <w:rsid w:val="000C153D"/>
    <w:rsid w:val="000D1279"/>
    <w:rsid w:val="000D5AD8"/>
    <w:rsid w:val="000E134A"/>
    <w:rsid w:val="000F19B2"/>
    <w:rsid w:val="000F531A"/>
    <w:rsid w:val="001125FF"/>
    <w:rsid w:val="001167B0"/>
    <w:rsid w:val="001D0466"/>
    <w:rsid w:val="001D4E12"/>
    <w:rsid w:val="001F0245"/>
    <w:rsid w:val="002030A9"/>
    <w:rsid w:val="0020638D"/>
    <w:rsid w:val="00214B62"/>
    <w:rsid w:val="00214FAB"/>
    <w:rsid w:val="002270F9"/>
    <w:rsid w:val="00233169"/>
    <w:rsid w:val="00240C2D"/>
    <w:rsid w:val="0024545C"/>
    <w:rsid w:val="002471B2"/>
    <w:rsid w:val="00270B23"/>
    <w:rsid w:val="00275E6D"/>
    <w:rsid w:val="00287E13"/>
    <w:rsid w:val="002A223B"/>
    <w:rsid w:val="002C7A0B"/>
    <w:rsid w:val="002E6CB4"/>
    <w:rsid w:val="002F52C7"/>
    <w:rsid w:val="00314048"/>
    <w:rsid w:val="00363300"/>
    <w:rsid w:val="00381AD8"/>
    <w:rsid w:val="0038651B"/>
    <w:rsid w:val="0038656C"/>
    <w:rsid w:val="003A4DB2"/>
    <w:rsid w:val="003C04A5"/>
    <w:rsid w:val="003C500E"/>
    <w:rsid w:val="003F0EA2"/>
    <w:rsid w:val="003F1310"/>
    <w:rsid w:val="003F1905"/>
    <w:rsid w:val="00410505"/>
    <w:rsid w:val="004160F4"/>
    <w:rsid w:val="00435C91"/>
    <w:rsid w:val="00461743"/>
    <w:rsid w:val="004703B5"/>
    <w:rsid w:val="0048434D"/>
    <w:rsid w:val="0048512F"/>
    <w:rsid w:val="004C6F9F"/>
    <w:rsid w:val="00511A3B"/>
    <w:rsid w:val="005238BD"/>
    <w:rsid w:val="00533612"/>
    <w:rsid w:val="00536119"/>
    <w:rsid w:val="00556E2C"/>
    <w:rsid w:val="00565B56"/>
    <w:rsid w:val="00576232"/>
    <w:rsid w:val="0059207B"/>
    <w:rsid w:val="005A5781"/>
    <w:rsid w:val="005C78AB"/>
    <w:rsid w:val="006071DE"/>
    <w:rsid w:val="006128DE"/>
    <w:rsid w:val="0063113C"/>
    <w:rsid w:val="00643295"/>
    <w:rsid w:val="00665257"/>
    <w:rsid w:val="0068246B"/>
    <w:rsid w:val="006A10E9"/>
    <w:rsid w:val="006D68EB"/>
    <w:rsid w:val="006E6C61"/>
    <w:rsid w:val="007034C2"/>
    <w:rsid w:val="007050E9"/>
    <w:rsid w:val="00721F1B"/>
    <w:rsid w:val="00730E71"/>
    <w:rsid w:val="00764B2D"/>
    <w:rsid w:val="007664DD"/>
    <w:rsid w:val="007A4533"/>
    <w:rsid w:val="007A4AB5"/>
    <w:rsid w:val="007C2922"/>
    <w:rsid w:val="007C332F"/>
    <w:rsid w:val="007C4B4B"/>
    <w:rsid w:val="007E11F9"/>
    <w:rsid w:val="007E337D"/>
    <w:rsid w:val="0080391B"/>
    <w:rsid w:val="00806362"/>
    <w:rsid w:val="0083380B"/>
    <w:rsid w:val="00856247"/>
    <w:rsid w:val="008809D0"/>
    <w:rsid w:val="008B3FC1"/>
    <w:rsid w:val="008C1056"/>
    <w:rsid w:val="008C4C66"/>
    <w:rsid w:val="008E0D0F"/>
    <w:rsid w:val="008E42B9"/>
    <w:rsid w:val="008F055F"/>
    <w:rsid w:val="00904A5D"/>
    <w:rsid w:val="00927492"/>
    <w:rsid w:val="00951B38"/>
    <w:rsid w:val="00974585"/>
    <w:rsid w:val="00990655"/>
    <w:rsid w:val="009F4AFA"/>
    <w:rsid w:val="009F509A"/>
    <w:rsid w:val="00A350EA"/>
    <w:rsid w:val="00A426F7"/>
    <w:rsid w:val="00A47E57"/>
    <w:rsid w:val="00A57A72"/>
    <w:rsid w:val="00A671AF"/>
    <w:rsid w:val="00A87941"/>
    <w:rsid w:val="00A972C4"/>
    <w:rsid w:val="00AB23A3"/>
    <w:rsid w:val="00AC33AF"/>
    <w:rsid w:val="00AD5A39"/>
    <w:rsid w:val="00B11F48"/>
    <w:rsid w:val="00B408FA"/>
    <w:rsid w:val="00B521D9"/>
    <w:rsid w:val="00B86B17"/>
    <w:rsid w:val="00B903AB"/>
    <w:rsid w:val="00BC2B43"/>
    <w:rsid w:val="00C206CC"/>
    <w:rsid w:val="00C51860"/>
    <w:rsid w:val="00C57220"/>
    <w:rsid w:val="00C60AF3"/>
    <w:rsid w:val="00C671D5"/>
    <w:rsid w:val="00CA0419"/>
    <w:rsid w:val="00CC07C9"/>
    <w:rsid w:val="00D20B0F"/>
    <w:rsid w:val="00D36021"/>
    <w:rsid w:val="00D37A8D"/>
    <w:rsid w:val="00D5003C"/>
    <w:rsid w:val="00D51127"/>
    <w:rsid w:val="00D74B29"/>
    <w:rsid w:val="00D774D0"/>
    <w:rsid w:val="00DA2CA9"/>
    <w:rsid w:val="00DA4249"/>
    <w:rsid w:val="00DC3BA1"/>
    <w:rsid w:val="00DD32A8"/>
    <w:rsid w:val="00DD63CF"/>
    <w:rsid w:val="00DE6FE5"/>
    <w:rsid w:val="00E1585F"/>
    <w:rsid w:val="00E43373"/>
    <w:rsid w:val="00E43DE2"/>
    <w:rsid w:val="00EA46C3"/>
    <w:rsid w:val="00ED69E2"/>
    <w:rsid w:val="00EE29E3"/>
    <w:rsid w:val="00F103A6"/>
    <w:rsid w:val="00F158C0"/>
    <w:rsid w:val="00F22E44"/>
    <w:rsid w:val="00F34E35"/>
    <w:rsid w:val="00F94578"/>
    <w:rsid w:val="00FD6E45"/>
    <w:rsid w:val="00FD70EF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6683"/>
  <w15:chartTrackingRefBased/>
  <w15:docId w15:val="{80B1FF5D-2206-4B1C-A759-426B282C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7A8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10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03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03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03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03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4266</Characters>
  <Application>Microsoft Office Word</Application>
  <DocSecurity>4</DocSecurity>
  <Lines>474</Lines>
  <Paragraphs>303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FGvW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Schröter, Sabine</dc:creator>
  <cp:keywords/>
  <dc:description/>
  <cp:lastModifiedBy>Töpper, Christine</cp:lastModifiedBy>
  <cp:revision>2</cp:revision>
  <dcterms:created xsi:type="dcterms:W3CDTF">2022-08-02T12:48:00Z</dcterms:created>
  <dcterms:modified xsi:type="dcterms:W3CDTF">2022-08-02T12:48:00Z</dcterms:modified>
</cp:coreProperties>
</file>